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1BED" w14:textId="77777777" w:rsidR="00D97555" w:rsidRPr="00A1632F" w:rsidRDefault="00D97555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Комунальний</w:t>
      </w:r>
      <w:r w:rsidRPr="00A1632F">
        <w:rPr>
          <w:b/>
          <w:bCs/>
          <w:sz w:val="28"/>
          <w:szCs w:val="28"/>
        </w:rPr>
        <w:t xml:space="preserve"> заклад</w:t>
      </w:r>
    </w:p>
    <w:p w14:paraId="54AF3ADF" w14:textId="77777777" w:rsidR="00D97555" w:rsidRPr="005E0840" w:rsidRDefault="00D97555" w:rsidP="00A1632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«Харківська спеціальна</w:t>
      </w:r>
      <w:r w:rsidRPr="005E084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школа</w:t>
      </w:r>
      <w:r w:rsidRPr="00A1632F">
        <w:rPr>
          <w:b/>
          <w:bCs/>
          <w:sz w:val="28"/>
          <w:szCs w:val="28"/>
        </w:rPr>
        <w:t xml:space="preserve"> № 7» </w:t>
      </w:r>
    </w:p>
    <w:p w14:paraId="61726CE1" w14:textId="77777777" w:rsidR="00D97555" w:rsidRPr="00A1632F" w:rsidRDefault="00D97555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Харківської обласної</w:t>
      </w:r>
      <w:r w:rsidRPr="00A1632F">
        <w:rPr>
          <w:b/>
          <w:bCs/>
          <w:sz w:val="28"/>
          <w:szCs w:val="28"/>
        </w:rPr>
        <w:t xml:space="preserve"> ради</w:t>
      </w:r>
    </w:p>
    <w:p w14:paraId="7DC7D4D8" w14:textId="77777777" w:rsidR="00D97555" w:rsidRPr="00A1632F" w:rsidRDefault="00D97555" w:rsidP="00A1632F">
      <w:pPr>
        <w:tabs>
          <w:tab w:val="left" w:pos="6693"/>
        </w:tabs>
        <w:rPr>
          <w:b/>
          <w:bCs/>
          <w:sz w:val="28"/>
          <w:szCs w:val="28"/>
          <w:lang w:val="uk-UA"/>
        </w:rPr>
      </w:pPr>
      <w:r w:rsidRPr="00A1632F">
        <w:rPr>
          <w:b/>
          <w:bCs/>
          <w:sz w:val="28"/>
          <w:szCs w:val="28"/>
          <w:lang w:val="uk-UA"/>
        </w:rPr>
        <w:tab/>
      </w:r>
    </w:p>
    <w:p w14:paraId="763D4BE4" w14:textId="77777777" w:rsidR="00D97555" w:rsidRPr="00A1632F" w:rsidRDefault="00D97555" w:rsidP="00A1632F">
      <w:pPr>
        <w:jc w:val="center"/>
        <w:rPr>
          <w:b/>
          <w:bCs/>
          <w:sz w:val="28"/>
          <w:szCs w:val="28"/>
        </w:rPr>
      </w:pPr>
      <w:r w:rsidRPr="00A1632F">
        <w:rPr>
          <w:b/>
          <w:bCs/>
          <w:sz w:val="28"/>
          <w:szCs w:val="28"/>
        </w:rPr>
        <w:t>НАКАЗ</w:t>
      </w:r>
    </w:p>
    <w:p w14:paraId="2895598C" w14:textId="77777777" w:rsidR="00D97555" w:rsidRPr="00A1632F" w:rsidRDefault="00D97555" w:rsidP="00A1632F">
      <w:pPr>
        <w:jc w:val="center"/>
        <w:rPr>
          <w:b/>
          <w:bCs/>
          <w:sz w:val="28"/>
          <w:szCs w:val="28"/>
          <w:lang w:val="uk-UA"/>
        </w:rPr>
      </w:pPr>
    </w:p>
    <w:p w14:paraId="0499231C" w14:textId="33E031CC" w:rsidR="00D97555" w:rsidRPr="00B52D28" w:rsidRDefault="00D97555" w:rsidP="00A1632F">
      <w:pPr>
        <w:rPr>
          <w:b/>
          <w:bCs/>
          <w:sz w:val="28"/>
          <w:szCs w:val="28"/>
          <w:lang w:val="uk-UA"/>
        </w:rPr>
      </w:pPr>
      <w:r w:rsidRPr="00A163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A1632F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5E0840">
        <w:rPr>
          <w:b/>
          <w:bCs/>
          <w:sz w:val="28"/>
          <w:szCs w:val="28"/>
          <w:lang w:val="uk-UA"/>
        </w:rPr>
        <w:t>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 xml:space="preserve">№ </w:t>
      </w:r>
      <w:r w:rsidR="001E55C3">
        <w:rPr>
          <w:sz w:val="28"/>
          <w:szCs w:val="28"/>
          <w:lang w:val="uk-UA"/>
        </w:rPr>
        <w:t>2</w:t>
      </w:r>
      <w:r w:rsidR="00DE3121">
        <w:rPr>
          <w:sz w:val="28"/>
          <w:szCs w:val="28"/>
          <w:lang w:val="uk-UA"/>
        </w:rPr>
        <w:t>23</w:t>
      </w:r>
    </w:p>
    <w:p w14:paraId="01E49515" w14:textId="77777777" w:rsidR="00D97555" w:rsidRPr="00F40DB6" w:rsidRDefault="00D97555" w:rsidP="00F40DB6">
      <w:pPr>
        <w:rPr>
          <w:sz w:val="28"/>
          <w:szCs w:val="28"/>
          <w:lang w:val="uk-UA"/>
        </w:rPr>
      </w:pPr>
    </w:p>
    <w:p w14:paraId="39380B0A" w14:textId="77777777" w:rsidR="00D97555" w:rsidRPr="00F40DB6" w:rsidRDefault="00D97555" w:rsidP="00F40DB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роботи щодо</w:t>
      </w:r>
    </w:p>
    <w:p w14:paraId="360C5242" w14:textId="77777777" w:rsidR="00D97555" w:rsidRDefault="00D97555" w:rsidP="00F40D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всім видам</w:t>
      </w:r>
    </w:p>
    <w:p w14:paraId="11BC6D5E" w14:textId="77777777" w:rsidR="00D97555" w:rsidRPr="00F40DB6" w:rsidRDefault="00D97555" w:rsidP="005C69C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дитячого травматизму </w:t>
      </w:r>
    </w:p>
    <w:p w14:paraId="04BC7C41" w14:textId="77777777" w:rsidR="00D97555" w:rsidRPr="00926F85" w:rsidRDefault="00D97555" w:rsidP="002D0060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І семестрі</w:t>
      </w:r>
    </w:p>
    <w:p w14:paraId="4DF77991" w14:textId="77777777" w:rsidR="00D97555" w:rsidRDefault="00D97555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9FF931B" w14:textId="77777777" w:rsidR="00D97555" w:rsidRDefault="00D97555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праці», «Про пожежну безпеку», «Про забезпечення санітарного та епідеміологічного благополуччя населення», Положення про організацію роботи з охорони праці учасників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освітнього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процесу в установах і закладах освіти,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затвердженого наказом Міністерства освіти і науки України від 01.08.01.№ 563, Положення про порядок розслідування нещасних випадків, що сталися під час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освітнього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процесу в навчальних закладах,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Pr="00C25464">
        <w:rPr>
          <w:rFonts w:ascii="Times New Roman CYR" w:hAnsi="Times New Roman CYR" w:cs="Times New Roman CYR"/>
          <w:sz w:val="28"/>
          <w:szCs w:val="28"/>
          <w:lang w:val="uk-UA"/>
        </w:rPr>
        <w:t>31.08.01.№ 616 (зі змінами)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, плану роботи закладу на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9/2020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навчальний рік педагогічним колективом проводиться робота щодо формування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вихованців навичок безпечної поведінки,</w:t>
      </w:r>
      <w:r w:rsidRPr="00920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здорового способу життя,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запобігання всіх видів дитячого травматизму.</w:t>
      </w:r>
    </w:p>
    <w:p w14:paraId="4CBB4E12" w14:textId="77777777" w:rsidR="00D97555" w:rsidRPr="003F746C" w:rsidRDefault="00D97555" w:rsidP="002D0060">
      <w:pPr>
        <w:tabs>
          <w:tab w:val="left" w:pos="-12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Відвідані уроки</w:t>
      </w:r>
      <w:r>
        <w:rPr>
          <w:sz w:val="28"/>
          <w:szCs w:val="28"/>
          <w:lang w:val="uk-UA"/>
        </w:rPr>
        <w:t xml:space="preserve"> предмету «Основи здоров'я»</w:t>
      </w:r>
      <w:r w:rsidRPr="003F746C">
        <w:rPr>
          <w:sz w:val="28"/>
          <w:szCs w:val="28"/>
          <w:lang w:val="uk-UA"/>
        </w:rPr>
        <w:t xml:space="preserve"> показали, що учні мають певні знання з безпеки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>життєдіяльності. На уроках вчител</w:t>
      </w:r>
      <w:r>
        <w:rPr>
          <w:sz w:val="28"/>
          <w:szCs w:val="28"/>
          <w:lang w:val="uk-UA"/>
        </w:rPr>
        <w:t xml:space="preserve">і початкових класів та </w:t>
      </w:r>
      <w:r w:rsidRPr="003F746C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і</w:t>
      </w:r>
      <w:r w:rsidRPr="003F746C">
        <w:rPr>
          <w:sz w:val="28"/>
          <w:szCs w:val="28"/>
          <w:lang w:val="uk-UA"/>
        </w:rPr>
        <w:t xml:space="preserve"> предмет</w:t>
      </w:r>
      <w:r>
        <w:rPr>
          <w:sz w:val="28"/>
          <w:szCs w:val="28"/>
          <w:lang w:val="uk-UA"/>
        </w:rPr>
        <w:t xml:space="preserve">ів з </w:t>
      </w:r>
      <w:r w:rsidRPr="008F3160">
        <w:rPr>
          <w:sz w:val="28"/>
          <w:szCs w:val="28"/>
          <w:lang w:val="uk-UA"/>
        </w:rPr>
        <w:t xml:space="preserve">основ </w:t>
      </w:r>
      <w:r w:rsidRPr="001D3D65">
        <w:rPr>
          <w:sz w:val="28"/>
          <w:szCs w:val="28"/>
          <w:lang w:val="uk-UA"/>
        </w:rPr>
        <w:t>здоров’я та основ безпеки життєдіяльно</w:t>
      </w:r>
      <w:r>
        <w:rPr>
          <w:sz w:val="28"/>
          <w:szCs w:val="28"/>
          <w:lang w:val="uk-UA"/>
        </w:rPr>
        <w:t xml:space="preserve">сті у 5-10-х класах </w:t>
      </w:r>
      <w:r w:rsidRPr="00997292">
        <w:rPr>
          <w:sz w:val="28"/>
          <w:szCs w:val="28"/>
          <w:lang w:val="uk-UA"/>
        </w:rPr>
        <w:t>Ліпейко В.Ф., Мелашич Н.В. навчають</w:t>
      </w:r>
      <w:r w:rsidRPr="003F746C">
        <w:rPr>
          <w:sz w:val="28"/>
          <w:szCs w:val="28"/>
          <w:lang w:val="uk-UA"/>
        </w:rPr>
        <w:t xml:space="preserve"> учнів правилам дорожнього </w:t>
      </w:r>
      <w:r>
        <w:rPr>
          <w:sz w:val="28"/>
          <w:szCs w:val="28"/>
          <w:lang w:val="uk-UA"/>
        </w:rPr>
        <w:t>ру</w:t>
      </w:r>
      <w:r w:rsidRPr="003F746C">
        <w:rPr>
          <w:sz w:val="28"/>
          <w:szCs w:val="28"/>
          <w:lang w:val="uk-UA"/>
        </w:rPr>
        <w:t>ху, пожежної безпеки, діям у разі надзвичайних ситуацій, нещасних випадків у побуті тощо. Під час занять викорис</w:t>
      </w:r>
      <w:r>
        <w:rPr>
          <w:sz w:val="28"/>
          <w:szCs w:val="28"/>
          <w:lang w:val="uk-UA"/>
        </w:rPr>
        <w:t xml:space="preserve">товують різноманітні корекційні </w:t>
      </w:r>
      <w:r w:rsidRPr="003F746C">
        <w:rPr>
          <w:sz w:val="28"/>
          <w:szCs w:val="28"/>
          <w:lang w:val="uk-UA"/>
        </w:rPr>
        <w:t>ігри, наочність,</w:t>
      </w:r>
      <w:r>
        <w:rPr>
          <w:sz w:val="28"/>
          <w:szCs w:val="28"/>
          <w:lang w:val="uk-UA"/>
        </w:rPr>
        <w:t xml:space="preserve"> проводять </w:t>
      </w:r>
      <w:r w:rsidRPr="003F746C">
        <w:rPr>
          <w:sz w:val="28"/>
          <w:szCs w:val="28"/>
          <w:lang w:val="uk-UA"/>
        </w:rPr>
        <w:t xml:space="preserve">практичні заняття, під час яких учні закріплюють отримані знання, навчаються надавати першу допомогу у разі виникнення травм.  </w:t>
      </w:r>
    </w:p>
    <w:p w14:paraId="48AEEB85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</w:t>
      </w:r>
      <w:r>
        <w:rPr>
          <w:sz w:val="28"/>
          <w:szCs w:val="28"/>
          <w:lang w:val="uk-UA"/>
        </w:rPr>
        <w:t>1</w:t>
      </w:r>
      <w:r w:rsidRPr="003F746C">
        <w:rPr>
          <w:sz w:val="28"/>
          <w:szCs w:val="28"/>
          <w:lang w:val="uk-UA"/>
        </w:rPr>
        <w:t>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проводять виховні години за єдиною тематикою з питань безпеки життєдіяльності з відповідними записами в класних журналах. З учнями, які були відсутні під час занять, обов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язково проводяться індивідуальні </w:t>
      </w:r>
      <w:r w:rsidRPr="003F746C">
        <w:rPr>
          <w:sz w:val="28"/>
          <w:szCs w:val="28"/>
          <w:lang w:val="uk-UA"/>
        </w:rPr>
        <w:lastRenderedPageBreak/>
        <w:t xml:space="preserve">бесіди, факт проведення яких також фіксується в класному журналі. Напередодні </w:t>
      </w:r>
      <w:r>
        <w:rPr>
          <w:sz w:val="28"/>
          <w:szCs w:val="28"/>
          <w:lang w:val="uk-UA"/>
        </w:rPr>
        <w:t>осінніх, зимових, весняних та літніх канікул у закладі</w:t>
      </w:r>
      <w:r w:rsidRPr="003F746C">
        <w:rPr>
          <w:sz w:val="28"/>
          <w:szCs w:val="28"/>
          <w:lang w:val="uk-UA"/>
        </w:rPr>
        <w:t xml:space="preserve"> проводяться  комплексні бесіди з усіх видів дитячого травматизму.</w:t>
      </w:r>
      <w:r>
        <w:rPr>
          <w:sz w:val="28"/>
          <w:szCs w:val="28"/>
          <w:lang w:val="uk-UA"/>
        </w:rPr>
        <w:t xml:space="preserve"> </w:t>
      </w:r>
    </w:p>
    <w:p w14:paraId="798E2521" w14:textId="77777777" w:rsidR="00D97555" w:rsidRPr="003F746C" w:rsidRDefault="00D97555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також ведуть журнали первинного, позапланового, цільового інструктажу </w:t>
      </w:r>
      <w:r>
        <w:rPr>
          <w:sz w:val="28"/>
          <w:szCs w:val="28"/>
          <w:lang w:val="uk-UA"/>
        </w:rPr>
        <w:t>з безпеки життєдіяльності учнів</w:t>
      </w:r>
      <w:r w:rsidRPr="003F746C">
        <w:rPr>
          <w:sz w:val="28"/>
          <w:szCs w:val="28"/>
          <w:lang w:val="uk-UA"/>
        </w:rPr>
        <w:t xml:space="preserve">. </w:t>
      </w:r>
    </w:p>
    <w:p w14:paraId="5D335EB2" w14:textId="77777777" w:rsidR="00D97555" w:rsidRPr="003F746C" w:rsidRDefault="00D97555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</w:t>
      </w:r>
      <w:r w:rsidRPr="003F746C">
        <w:rPr>
          <w:sz w:val="28"/>
          <w:szCs w:val="28"/>
          <w:lang w:val="uk-UA"/>
        </w:rPr>
        <w:t xml:space="preserve"> оформлені куточки з безпеки дорожнього руху, протипожежної безпеки, поведінки на воді. </w:t>
      </w:r>
    </w:p>
    <w:p w14:paraId="16C4A84F" w14:textId="77777777" w:rsidR="00D97555" w:rsidRPr="001C0BF3" w:rsidRDefault="00D97555" w:rsidP="002D0060">
      <w:pPr>
        <w:spacing w:line="360" w:lineRule="auto"/>
        <w:ind w:right="-1" w:firstLine="708"/>
        <w:jc w:val="both"/>
        <w:rPr>
          <w:sz w:val="28"/>
          <w:szCs w:val="28"/>
        </w:rPr>
      </w:pPr>
      <w:r w:rsidRPr="007F417B">
        <w:rPr>
          <w:sz w:val="28"/>
          <w:szCs w:val="28"/>
          <w:lang w:val="uk-UA"/>
        </w:rPr>
        <w:t>З метою запобігання дорожньо-транспортного травматизму серед дітей у закладі протягом</w:t>
      </w:r>
      <w:r>
        <w:rPr>
          <w:sz w:val="28"/>
          <w:szCs w:val="28"/>
          <w:lang w:val="uk-UA"/>
        </w:rPr>
        <w:t xml:space="preserve"> року </w:t>
      </w:r>
      <w:r w:rsidRPr="007F417B">
        <w:rPr>
          <w:sz w:val="28"/>
          <w:szCs w:val="28"/>
          <w:lang w:val="uk-UA"/>
        </w:rPr>
        <w:t>відбулися бесіди та практичні заняття з учн</w:t>
      </w:r>
      <w:r>
        <w:rPr>
          <w:sz w:val="28"/>
          <w:szCs w:val="28"/>
          <w:lang w:val="uk-UA"/>
        </w:rPr>
        <w:t>ями про п</w:t>
      </w:r>
      <w:r w:rsidRPr="007F417B">
        <w:rPr>
          <w:sz w:val="28"/>
          <w:szCs w:val="28"/>
          <w:lang w:val="uk-UA"/>
        </w:rPr>
        <w:t>равила дорожнього руху, ігри-тренінги «Правила дорожнього руху»,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 xml:space="preserve">перегляд </w:t>
      </w:r>
      <w:r>
        <w:rPr>
          <w:sz w:val="28"/>
          <w:szCs w:val="28"/>
          <w:lang w:val="uk-UA"/>
        </w:rPr>
        <w:t>фільмів та мульт</w:t>
      </w:r>
      <w:r w:rsidRPr="007F417B">
        <w:rPr>
          <w:sz w:val="28"/>
          <w:szCs w:val="28"/>
          <w:lang w:val="uk-UA"/>
        </w:rPr>
        <w:t>фільм</w:t>
      </w:r>
      <w:r>
        <w:rPr>
          <w:sz w:val="28"/>
          <w:szCs w:val="28"/>
          <w:lang w:val="uk-UA"/>
        </w:rPr>
        <w:t>ів з даної тематики</w:t>
      </w:r>
      <w:r w:rsidRPr="007F41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>Проведені виховні заходи сприяли розширенню знань учнів про правила дорожнього руху та розвитку в них умінь і навичок б</w:t>
      </w:r>
      <w:r>
        <w:rPr>
          <w:sz w:val="28"/>
          <w:szCs w:val="28"/>
          <w:lang w:val="uk-UA"/>
        </w:rPr>
        <w:t>езпечної поведінки на дорогах.</w:t>
      </w:r>
    </w:p>
    <w:p w14:paraId="1179A9C8" w14:textId="77777777" w:rsidR="00D97555" w:rsidRPr="003F746C" w:rsidRDefault="00D97555" w:rsidP="00DD60B7">
      <w:pPr>
        <w:tabs>
          <w:tab w:val="left" w:pos="4704"/>
        </w:tabs>
        <w:spacing w:line="360" w:lineRule="auto"/>
        <w:ind w:right="-1" w:firstLine="720"/>
        <w:jc w:val="both"/>
        <w:rPr>
          <w:sz w:val="28"/>
          <w:szCs w:val="28"/>
          <w:lang w:val="uk-UA"/>
        </w:rPr>
      </w:pPr>
      <w:r w:rsidRPr="007F417B">
        <w:rPr>
          <w:sz w:val="28"/>
          <w:szCs w:val="28"/>
          <w:lang w:val="uk-UA"/>
        </w:rPr>
        <w:t xml:space="preserve">З метою попередження травматизму під час </w:t>
      </w:r>
      <w:r>
        <w:rPr>
          <w:sz w:val="28"/>
          <w:szCs w:val="28"/>
          <w:lang w:val="uk-UA"/>
        </w:rPr>
        <w:t>н</w:t>
      </w:r>
      <w:r w:rsidRPr="007F417B">
        <w:rPr>
          <w:sz w:val="28"/>
          <w:szCs w:val="28"/>
          <w:lang w:val="uk-UA"/>
        </w:rPr>
        <w:t xml:space="preserve">оворічних свят та зимових </w:t>
      </w:r>
      <w:r w:rsidRPr="003F746C">
        <w:rPr>
          <w:sz w:val="28"/>
          <w:szCs w:val="28"/>
          <w:lang w:val="uk-UA"/>
        </w:rPr>
        <w:t xml:space="preserve">канікул з учнями </w:t>
      </w:r>
      <w:r>
        <w:rPr>
          <w:sz w:val="28"/>
          <w:szCs w:val="28"/>
          <w:lang w:val="uk-UA"/>
        </w:rPr>
        <w:t>1</w:t>
      </w:r>
      <w:r w:rsidRPr="003F746C">
        <w:rPr>
          <w:sz w:val="28"/>
          <w:szCs w:val="28"/>
          <w:lang w:val="uk-UA"/>
        </w:rPr>
        <w:t>-10</w:t>
      </w:r>
      <w:r>
        <w:rPr>
          <w:sz w:val="28"/>
          <w:szCs w:val="28"/>
          <w:lang w:val="uk-UA"/>
        </w:rPr>
        <w:t>-х</w:t>
      </w:r>
      <w:r w:rsidRPr="003F746C">
        <w:rPr>
          <w:sz w:val="28"/>
          <w:szCs w:val="28"/>
          <w:lang w:val="uk-UA"/>
        </w:rPr>
        <w:t xml:space="preserve"> класів проведено бесіди з пожежної безпеки та правил поведінки з вибухонебезпечними предметами</w:t>
      </w:r>
      <w:r>
        <w:rPr>
          <w:sz w:val="28"/>
          <w:szCs w:val="28"/>
          <w:lang w:val="uk-UA"/>
        </w:rPr>
        <w:t>.</w:t>
      </w:r>
    </w:p>
    <w:p w14:paraId="03731149" w14:textId="77777777" w:rsidR="00D97555" w:rsidRDefault="00D97555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На класних батьківських зборах</w:t>
      </w:r>
      <w:r w:rsidRPr="001C0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І семестру</w:t>
      </w:r>
      <w:r w:rsidRPr="003F746C">
        <w:rPr>
          <w:sz w:val="28"/>
          <w:szCs w:val="28"/>
          <w:lang w:val="uk-UA"/>
        </w:rPr>
        <w:t xml:space="preserve"> обговорювалися питання про попередження всіх видів дитячого травматизму під час</w:t>
      </w:r>
      <w:r>
        <w:rPr>
          <w:sz w:val="28"/>
          <w:szCs w:val="28"/>
          <w:lang w:val="uk-UA"/>
        </w:rPr>
        <w:t xml:space="preserve"> осінніх та зимових канікул, вклеєні у щоденники пам'ятки з правил запобігання всім видам дитячого травматизму.</w:t>
      </w:r>
    </w:p>
    <w:p w14:paraId="706AD6C3" w14:textId="77777777" w:rsidR="00D97555" w:rsidRDefault="00D97555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Здійснювалась робота з пропаганди здорового способу життя, формування в учнів відповідального ставлення до свого здоров</w:t>
      </w:r>
      <w:r w:rsidRPr="00597E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14:paraId="4DBDEE5A" w14:textId="77777777" w:rsidR="00D97555" w:rsidRPr="003F746C" w:rsidRDefault="00D97555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закладі запроваджено комплекс</w:t>
      </w:r>
      <w:r w:rsidRPr="00E6678C">
        <w:rPr>
          <w:sz w:val="28"/>
          <w:szCs w:val="28"/>
          <w:lang w:val="uk-UA"/>
        </w:rPr>
        <w:t xml:space="preserve"> заходів, спрямован</w:t>
      </w:r>
      <w:r>
        <w:rPr>
          <w:sz w:val="28"/>
          <w:szCs w:val="28"/>
          <w:lang w:val="uk-UA"/>
        </w:rPr>
        <w:t>их на збереження здоров'я дітей: д</w:t>
      </w:r>
      <w:r w:rsidRPr="00E6678C">
        <w:rPr>
          <w:sz w:val="28"/>
          <w:szCs w:val="28"/>
          <w:lang w:val="uk-UA"/>
        </w:rPr>
        <w:t>инамічні па</w:t>
      </w:r>
      <w:r>
        <w:rPr>
          <w:sz w:val="28"/>
          <w:szCs w:val="28"/>
          <w:lang w:val="uk-UA"/>
        </w:rPr>
        <w:t xml:space="preserve">узи, ранкова гімнастика, </w:t>
      </w:r>
      <w:r w:rsidRPr="00E6678C">
        <w:rPr>
          <w:sz w:val="28"/>
          <w:szCs w:val="28"/>
          <w:lang w:val="uk-UA"/>
        </w:rPr>
        <w:t>рухливі і спортивні ігри</w:t>
      </w:r>
      <w:r>
        <w:rPr>
          <w:sz w:val="28"/>
          <w:szCs w:val="28"/>
          <w:lang w:val="uk-UA"/>
        </w:rPr>
        <w:t>, спортивні змагання, прогулянки на свіжому повітрі тощо.</w:t>
      </w:r>
    </w:p>
    <w:p w14:paraId="0A6DC1C0" w14:textId="77777777" w:rsidR="00D97555" w:rsidRPr="003F746C" w:rsidRDefault="00D97555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У серпні проведено поглиблений медичний </w:t>
      </w:r>
      <w:r>
        <w:rPr>
          <w:sz w:val="28"/>
          <w:szCs w:val="28"/>
          <w:lang w:val="uk-UA"/>
        </w:rPr>
        <w:t xml:space="preserve"> огляд учнів закладу</w:t>
      </w:r>
      <w:r w:rsidRPr="003F746C">
        <w:rPr>
          <w:sz w:val="28"/>
          <w:szCs w:val="28"/>
          <w:lang w:val="uk-UA"/>
        </w:rPr>
        <w:t>. На підставі довідок про стан здоров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 здійснено розподіл учнів </w:t>
      </w:r>
      <w:r>
        <w:rPr>
          <w:sz w:val="28"/>
          <w:szCs w:val="28"/>
          <w:lang w:val="uk-UA"/>
        </w:rPr>
        <w:t>закладу</w:t>
      </w:r>
      <w:r w:rsidRPr="003F746C">
        <w:rPr>
          <w:sz w:val="28"/>
          <w:szCs w:val="28"/>
          <w:lang w:val="uk-UA"/>
        </w:rPr>
        <w:t xml:space="preserve"> на групи для занять </w:t>
      </w:r>
      <w:r>
        <w:rPr>
          <w:sz w:val="28"/>
          <w:szCs w:val="28"/>
          <w:lang w:val="uk-UA"/>
        </w:rPr>
        <w:t xml:space="preserve">з </w:t>
      </w:r>
      <w:r w:rsidRPr="003F746C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>ичної культури.</w:t>
      </w:r>
    </w:p>
    <w:p w14:paraId="2FAE8811" w14:textId="77777777" w:rsidR="00D97555" w:rsidRPr="003F746C" w:rsidRDefault="00D97555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Медичний кабінет забезпечений достатньою кількістю ліків для надання першої медичної допомоги.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Медичні працівники проводять </w:t>
      </w:r>
      <w:r>
        <w:rPr>
          <w:sz w:val="28"/>
          <w:szCs w:val="28"/>
          <w:lang w:val="uk-UA"/>
        </w:rPr>
        <w:t xml:space="preserve">контроль </w:t>
      </w:r>
      <w:r w:rsidRPr="003F746C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их</w:t>
      </w:r>
      <w:r w:rsidRPr="003F746C">
        <w:rPr>
          <w:sz w:val="28"/>
          <w:szCs w:val="28"/>
          <w:lang w:val="uk-UA"/>
        </w:rPr>
        <w:t xml:space="preserve"> щеплення проти дифтерії, корі відповідно до плану роботи, що </w:t>
      </w:r>
      <w:r w:rsidRPr="003F746C">
        <w:rPr>
          <w:sz w:val="28"/>
          <w:szCs w:val="28"/>
          <w:lang w:val="uk-UA"/>
        </w:rPr>
        <w:lastRenderedPageBreak/>
        <w:t xml:space="preserve">затверджений імунологічним кабінетом </w:t>
      </w:r>
      <w:r>
        <w:rPr>
          <w:sz w:val="28"/>
          <w:szCs w:val="28"/>
          <w:lang w:val="uk-UA"/>
        </w:rPr>
        <w:t xml:space="preserve">дитячої </w:t>
      </w:r>
      <w:r w:rsidRPr="003F746C">
        <w:rPr>
          <w:sz w:val="28"/>
          <w:szCs w:val="28"/>
          <w:lang w:val="uk-UA"/>
        </w:rPr>
        <w:t>поліклініки № 2</w:t>
      </w: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 Щотижня медпрацівники та </w:t>
      </w:r>
      <w:r w:rsidRPr="005E0067">
        <w:rPr>
          <w:sz w:val="28"/>
          <w:szCs w:val="28"/>
          <w:lang w:val="uk-UA"/>
        </w:rPr>
        <w:t>щоденно</w:t>
      </w:r>
      <w:r>
        <w:rPr>
          <w:sz w:val="28"/>
          <w:szCs w:val="28"/>
          <w:lang w:val="uk-UA"/>
        </w:rPr>
        <w:t xml:space="preserve"> в</w:t>
      </w:r>
      <w:r w:rsidRPr="003F746C">
        <w:rPr>
          <w:sz w:val="28"/>
          <w:szCs w:val="28"/>
          <w:lang w:val="uk-UA"/>
        </w:rPr>
        <w:t>ихователі проводять огляд учнів на педикульоз. Випущено санбюлетні «Профілактика педикульозу»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туберкульозу»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кишкових захворювань».</w:t>
      </w:r>
    </w:p>
    <w:p w14:paraId="55A6B92F" w14:textId="77777777" w:rsidR="00D97555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Учні</w:t>
      </w:r>
      <w:r>
        <w:rPr>
          <w:sz w:val="28"/>
          <w:szCs w:val="28"/>
          <w:lang w:val="uk-UA"/>
        </w:rPr>
        <w:t xml:space="preserve"> та вихованці</w:t>
      </w:r>
      <w:r w:rsidRPr="003F746C">
        <w:rPr>
          <w:sz w:val="28"/>
          <w:szCs w:val="28"/>
          <w:lang w:val="uk-UA"/>
        </w:rPr>
        <w:t xml:space="preserve"> забезпечені 5-разовим збалансованим х</w:t>
      </w:r>
      <w:r>
        <w:rPr>
          <w:sz w:val="28"/>
          <w:szCs w:val="28"/>
          <w:lang w:val="uk-UA"/>
        </w:rPr>
        <w:t>арчуванням. Для профілактики гострих респіраторних захворювань</w:t>
      </w:r>
      <w:r w:rsidRPr="003F746C">
        <w:rPr>
          <w:sz w:val="28"/>
          <w:szCs w:val="28"/>
          <w:lang w:val="uk-UA"/>
        </w:rPr>
        <w:t xml:space="preserve"> та грипу здійснюється С-вітамінізація третіх страв.</w:t>
      </w:r>
    </w:p>
    <w:p w14:paraId="781B2513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Але, незважаючи  на проведену роботу щодо безпеки життєдіяльності учнів, мають місце недоліки:</w:t>
      </w:r>
      <w:r w:rsidRPr="003F746C">
        <w:rPr>
          <w:sz w:val="28"/>
          <w:szCs w:val="28"/>
          <w:lang w:val="uk-UA"/>
        </w:rPr>
        <w:tab/>
      </w:r>
    </w:p>
    <w:p w14:paraId="446A4469" w14:textId="77777777" w:rsidR="00D97555" w:rsidRPr="005E0067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учні мають пропуски навчальних занять через хворобу;</w:t>
      </w:r>
    </w:p>
    <w:p w14:paraId="3BCF4962" w14:textId="77777777" w:rsidR="00D97555" w:rsidRPr="005E0067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 xml:space="preserve">- класні керівники несистематично проводять запис бесід з безпеки життєдіяльності у журналах з учнями, </w:t>
      </w:r>
      <w:r>
        <w:rPr>
          <w:sz w:val="28"/>
          <w:szCs w:val="28"/>
          <w:lang w:val="uk-UA"/>
        </w:rPr>
        <w:t>які були відсутні.</w:t>
      </w:r>
    </w:p>
    <w:p w14:paraId="1A3F1B42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Зважаючи на викладе</w:t>
      </w:r>
      <w:r w:rsidRPr="003F746C">
        <w:rPr>
          <w:sz w:val="28"/>
          <w:szCs w:val="28"/>
          <w:lang w:val="uk-UA"/>
        </w:rPr>
        <w:t>не вище</w:t>
      </w:r>
    </w:p>
    <w:p w14:paraId="0205609D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14:paraId="23580BE7" w14:textId="77777777" w:rsidR="00D97555" w:rsidRDefault="00D97555" w:rsidP="002D0060">
      <w:pPr>
        <w:spacing w:line="360" w:lineRule="auto"/>
        <w:ind w:right="-1"/>
        <w:jc w:val="both"/>
        <w:outlineLvl w:val="0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НАКАЗУЮ:</w:t>
      </w:r>
    </w:p>
    <w:p w14:paraId="03CD5E7D" w14:textId="77777777" w:rsidR="00D97555" w:rsidRDefault="00D97555" w:rsidP="009B2D5C">
      <w:pPr>
        <w:spacing w:line="360" w:lineRule="auto"/>
        <w:ind w:right="-1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щодо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безпеки життєдіяльності учнів та запобігання всіх видів дитячого травматизму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вважати достатнім.</w:t>
      </w:r>
    </w:p>
    <w:p w14:paraId="78AE830D" w14:textId="77777777" w:rsidR="00D97555" w:rsidRPr="003F746C" w:rsidRDefault="00D97555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</w:t>
      </w:r>
      <w:r w:rsidRPr="003F746C">
        <w:rPr>
          <w:sz w:val="28"/>
          <w:szCs w:val="28"/>
          <w:lang w:val="uk-UA"/>
        </w:rPr>
        <w:t>ласним керівникам, вихователям:</w:t>
      </w:r>
    </w:p>
    <w:p w14:paraId="59E678EA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>.1. Продовжити інформаційно-освітню роботу з охорони життя та здоров’я учнів</w:t>
      </w:r>
      <w:r>
        <w:rPr>
          <w:sz w:val="28"/>
          <w:szCs w:val="28"/>
          <w:lang w:val="uk-UA"/>
        </w:rPr>
        <w:t xml:space="preserve">  і вихованців</w:t>
      </w:r>
      <w:r w:rsidRPr="003F746C">
        <w:rPr>
          <w:sz w:val="28"/>
          <w:szCs w:val="28"/>
          <w:lang w:val="uk-UA"/>
        </w:rPr>
        <w:t xml:space="preserve">, формування навичок здорового способу життя із залученням  інспекторів </w:t>
      </w:r>
      <w:r>
        <w:rPr>
          <w:sz w:val="28"/>
          <w:szCs w:val="28"/>
          <w:lang w:val="uk-UA"/>
        </w:rPr>
        <w:t xml:space="preserve">державної автоінспекції </w:t>
      </w:r>
      <w:r w:rsidRPr="003F746C">
        <w:rPr>
          <w:sz w:val="28"/>
          <w:szCs w:val="28"/>
          <w:lang w:val="uk-UA"/>
        </w:rPr>
        <w:t>та медичних працівників.</w:t>
      </w:r>
    </w:p>
    <w:p w14:paraId="79B99820" w14:textId="77777777" w:rsidR="00D97555" w:rsidRPr="008C5EB4" w:rsidRDefault="00D97555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</w:t>
      </w:r>
      <w:r w:rsidRPr="00E8479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9/2020 навчального року</w:t>
      </w:r>
    </w:p>
    <w:p w14:paraId="600DEBC6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.2. У </w:t>
      </w:r>
      <w:r w:rsidRPr="009A557A">
        <w:rPr>
          <w:sz w:val="28"/>
          <w:szCs w:val="28"/>
          <w:lang w:val="uk-UA"/>
        </w:rPr>
        <w:t>журналах реєстрації первинного, позапланового, цільового інструктажів вихованців з безпеки життєдіяльності та</w:t>
      </w:r>
      <w:r w:rsidRPr="003F746C">
        <w:rPr>
          <w:sz w:val="28"/>
          <w:szCs w:val="28"/>
          <w:lang w:val="uk-UA"/>
        </w:rPr>
        <w:t xml:space="preserve"> класних журналах  регулярно відображати роботу з попередження дитячого травматизму.</w:t>
      </w:r>
    </w:p>
    <w:p w14:paraId="111AF75B" w14:textId="77777777" w:rsidR="00D97555" w:rsidRPr="003F746C" w:rsidRDefault="00D97555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201</w:t>
      </w:r>
      <w:r>
        <w:rPr>
          <w:sz w:val="28"/>
          <w:szCs w:val="28"/>
          <w:lang w:val="uk-UA"/>
        </w:rPr>
        <w:t>9/2020 навчального року</w:t>
      </w:r>
    </w:p>
    <w:p w14:paraId="52900B2A" w14:textId="77777777" w:rsidR="00D97555" w:rsidRPr="001702C0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.3. </w:t>
      </w:r>
      <w:r w:rsidRPr="001702C0">
        <w:rPr>
          <w:sz w:val="28"/>
          <w:szCs w:val="28"/>
          <w:lang w:val="uk-UA"/>
        </w:rPr>
        <w:t>Проводити роз’яснювальну роботу серед батьків щодо дотримання правил безпечної поведінки, санітарно-гігієнічних норм, попередження інфекційних захворювань, педикульозу.</w:t>
      </w:r>
    </w:p>
    <w:p w14:paraId="7B09316E" w14:textId="77777777" w:rsidR="00D97555" w:rsidRPr="001702C0" w:rsidRDefault="00D97555" w:rsidP="002D0060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1702C0">
        <w:rPr>
          <w:sz w:val="28"/>
          <w:szCs w:val="28"/>
          <w:lang w:val="uk-UA"/>
        </w:rPr>
        <w:t>Щоп</w:t>
      </w:r>
      <w:r w:rsidRPr="00995296">
        <w:rPr>
          <w:sz w:val="28"/>
          <w:szCs w:val="28"/>
          <w:lang w:val="uk-UA"/>
        </w:rPr>
        <w:t>`</w:t>
      </w:r>
      <w:r w:rsidRPr="001702C0">
        <w:rPr>
          <w:sz w:val="28"/>
          <w:szCs w:val="28"/>
          <w:lang w:val="uk-UA"/>
        </w:rPr>
        <w:t>ятниці</w:t>
      </w:r>
    </w:p>
    <w:p w14:paraId="2ABA4DBC" w14:textId="30527311" w:rsidR="00D97555" w:rsidRPr="00301DA5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</w:t>
      </w:r>
      <w:r w:rsidR="00995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Запроваджувати здоров’язберігаючі, </w:t>
      </w:r>
      <w:r w:rsidRPr="00301DA5">
        <w:rPr>
          <w:sz w:val="28"/>
          <w:szCs w:val="28"/>
          <w:lang w:val="uk-UA"/>
        </w:rPr>
        <w:t>здоров</w:t>
      </w:r>
      <w:r w:rsidRPr="009952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язміцнюючі та </w:t>
      </w:r>
      <w:r w:rsidRPr="00301DA5">
        <w:rPr>
          <w:sz w:val="28"/>
          <w:szCs w:val="28"/>
          <w:lang w:val="uk-UA"/>
        </w:rPr>
        <w:t>здоров</w:t>
      </w:r>
      <w:r w:rsidRPr="009952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яформуючі </w:t>
      </w:r>
      <w:r w:rsidRPr="00301DA5">
        <w:rPr>
          <w:sz w:val="28"/>
          <w:szCs w:val="28"/>
          <w:lang w:val="uk-UA"/>
        </w:rPr>
        <w:t>техноло</w:t>
      </w:r>
      <w:r>
        <w:rPr>
          <w:sz w:val="28"/>
          <w:szCs w:val="28"/>
          <w:lang w:val="uk-UA"/>
        </w:rPr>
        <w:t>гії у освітній процес.</w:t>
      </w:r>
    </w:p>
    <w:p w14:paraId="4844FA0A" w14:textId="77777777" w:rsidR="00D97555" w:rsidRDefault="00D97555" w:rsidP="00FF2DBC">
      <w:pPr>
        <w:spacing w:line="360" w:lineRule="auto"/>
        <w:ind w:left="495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2019/2020 навчального року</w:t>
      </w:r>
    </w:p>
    <w:p w14:paraId="19393C2F" w14:textId="77777777" w:rsidR="00D97555" w:rsidRPr="003F746C" w:rsidRDefault="00D97555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Медичним працівникам</w:t>
      </w:r>
      <w:r w:rsidRPr="003F746C">
        <w:rPr>
          <w:sz w:val="28"/>
          <w:szCs w:val="28"/>
          <w:lang w:val="uk-UA"/>
        </w:rPr>
        <w:t>:</w:t>
      </w:r>
    </w:p>
    <w:p w14:paraId="43C695CA" w14:textId="6615260B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>.1.</w:t>
      </w:r>
      <w:r w:rsidR="00995296"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>Здійснювати моніторинг стану здоров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>я вихованців.</w:t>
      </w:r>
    </w:p>
    <w:p w14:paraId="346D417F" w14:textId="77777777" w:rsidR="00D97555" w:rsidRPr="00026418" w:rsidRDefault="00D97555" w:rsidP="00FF2DBC">
      <w:pPr>
        <w:spacing w:line="360" w:lineRule="auto"/>
        <w:ind w:left="4248" w:right="-1" w:firstLine="708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2019/2020 навчального року</w:t>
      </w:r>
    </w:p>
    <w:p w14:paraId="5E767A2E" w14:textId="77777777" w:rsidR="00D97555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Проводи</w:t>
      </w:r>
      <w:r w:rsidRPr="003F746C">
        <w:rPr>
          <w:sz w:val="28"/>
          <w:szCs w:val="28"/>
          <w:lang w:val="uk-UA"/>
        </w:rPr>
        <w:t xml:space="preserve">ти медико-педагогічні спостереження </w:t>
      </w:r>
      <w:r>
        <w:rPr>
          <w:sz w:val="28"/>
          <w:szCs w:val="28"/>
          <w:lang w:val="uk-UA"/>
        </w:rPr>
        <w:t xml:space="preserve">під час </w:t>
      </w:r>
      <w:r w:rsidRPr="003F746C">
        <w:rPr>
          <w:sz w:val="28"/>
          <w:szCs w:val="28"/>
          <w:lang w:val="uk-UA"/>
        </w:rPr>
        <w:t>урок</w:t>
      </w:r>
      <w:r>
        <w:rPr>
          <w:sz w:val="28"/>
          <w:szCs w:val="28"/>
          <w:lang w:val="uk-UA"/>
        </w:rPr>
        <w:t>ів</w:t>
      </w:r>
      <w:r w:rsidRPr="003F746C">
        <w:rPr>
          <w:sz w:val="28"/>
          <w:szCs w:val="28"/>
          <w:lang w:val="uk-UA"/>
        </w:rPr>
        <w:t xml:space="preserve"> фіз</w:t>
      </w:r>
      <w:r>
        <w:rPr>
          <w:sz w:val="28"/>
          <w:szCs w:val="28"/>
          <w:lang w:val="uk-UA"/>
        </w:rPr>
        <w:t>ичної культури</w:t>
      </w:r>
      <w:r w:rsidRPr="003F746C">
        <w:rPr>
          <w:sz w:val="28"/>
          <w:szCs w:val="28"/>
          <w:lang w:val="uk-UA"/>
        </w:rPr>
        <w:t>.</w:t>
      </w:r>
    </w:p>
    <w:p w14:paraId="023A16C6" w14:textId="77777777" w:rsidR="00D97555" w:rsidRPr="00026418" w:rsidRDefault="00D97555" w:rsidP="00FF2DBC">
      <w:pPr>
        <w:spacing w:line="360" w:lineRule="auto"/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2019/2020 навчального року</w:t>
      </w:r>
    </w:p>
    <w:p w14:paraId="0988582A" w14:textId="77777777" w:rsidR="00D97555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F746C">
        <w:rPr>
          <w:sz w:val="28"/>
          <w:szCs w:val="28"/>
          <w:lang w:val="uk-UA"/>
        </w:rPr>
        <w:t>. Контроль за виконанням да</w:t>
      </w:r>
      <w:r>
        <w:rPr>
          <w:sz w:val="28"/>
          <w:szCs w:val="28"/>
          <w:lang w:val="uk-UA"/>
        </w:rPr>
        <w:t>ного наказу залишаю за собою.</w:t>
      </w:r>
    </w:p>
    <w:p w14:paraId="4EAAF982" w14:textId="77777777" w:rsidR="00D97555" w:rsidRPr="003F746C" w:rsidRDefault="00D97555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14:paraId="1032CE2E" w14:textId="77777777" w:rsidR="00D97555" w:rsidRPr="003F746C" w:rsidRDefault="00D97555" w:rsidP="00995296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14:paraId="081C7CBA" w14:textId="77777777" w:rsidR="00D97555" w:rsidRDefault="00D97555" w:rsidP="002D0060">
      <w:pPr>
        <w:rPr>
          <w:lang w:val="uk-UA"/>
        </w:rPr>
      </w:pPr>
    </w:p>
    <w:p w14:paraId="47E9A005" w14:textId="77777777" w:rsidR="00D97555" w:rsidRDefault="00D97555">
      <w:pPr>
        <w:rPr>
          <w:sz w:val="20"/>
          <w:szCs w:val="20"/>
          <w:lang w:val="uk-UA"/>
        </w:rPr>
      </w:pPr>
    </w:p>
    <w:p w14:paraId="68ACBF59" w14:textId="77777777" w:rsidR="00D97555" w:rsidRDefault="00D975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Єфременко</w:t>
      </w:r>
    </w:p>
    <w:p w14:paraId="4635A9E0" w14:textId="77777777" w:rsidR="00D97555" w:rsidRPr="00EE2545" w:rsidRDefault="00D97555">
      <w:pPr>
        <w:rPr>
          <w:sz w:val="28"/>
          <w:szCs w:val="28"/>
          <w:lang w:val="uk-UA"/>
        </w:rPr>
      </w:pPr>
    </w:p>
    <w:p w14:paraId="13C2C979" w14:textId="6778A280" w:rsidR="00D97555" w:rsidRDefault="00D97555" w:rsidP="00D55577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1E55C3">
        <w:rPr>
          <w:lang w:val="uk-UA"/>
        </w:rPr>
        <w:t>2</w:t>
      </w:r>
      <w:r w:rsidR="00DE3121">
        <w:rPr>
          <w:lang w:val="uk-UA"/>
        </w:rPr>
        <w:t>23</w:t>
      </w:r>
      <w:bookmarkStart w:id="0" w:name="_GoBack"/>
      <w:bookmarkEnd w:id="0"/>
      <w:r>
        <w:rPr>
          <w:lang w:val="uk-UA"/>
        </w:rPr>
        <w:t xml:space="preserve"> від 28.12.2019 о</w:t>
      </w:r>
      <w:r w:rsidRPr="00C93C5F">
        <w:rPr>
          <w:lang w:val="uk-UA"/>
        </w:rPr>
        <w:t>знайомлені:</w:t>
      </w:r>
    </w:p>
    <w:p w14:paraId="32B7EB4B" w14:textId="77777777" w:rsidR="00D97555" w:rsidRPr="00D101D0" w:rsidRDefault="00D97555" w:rsidP="00995296">
      <w:pPr>
        <w:spacing w:line="360" w:lineRule="auto"/>
        <w:ind w:firstLine="720"/>
        <w:rPr>
          <w:lang w:val="uk-UA"/>
        </w:rPr>
      </w:pPr>
      <w:r>
        <w:rPr>
          <w:lang w:val="uk-UA"/>
        </w:rPr>
        <w:t>Ю.О. Єфременко</w:t>
      </w:r>
      <w:r w:rsidRPr="005D2F22">
        <w:rPr>
          <w:lang w:val="uk-UA"/>
        </w:rPr>
        <w:tab/>
      </w:r>
      <w:r w:rsidRPr="005D2F22">
        <w:rPr>
          <w:lang w:val="uk-UA"/>
        </w:rPr>
        <w:tab/>
      </w:r>
      <w:r w:rsidRPr="005D2F22">
        <w:rPr>
          <w:lang w:val="uk-UA"/>
        </w:rPr>
        <w:tab/>
      </w:r>
      <w:r w:rsidRPr="00D101D0">
        <w:rPr>
          <w:lang w:val="uk-UA"/>
        </w:rPr>
        <w:t>О.О. Радецька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Т.М. Караченцева</w:t>
      </w:r>
    </w:p>
    <w:p w14:paraId="54CA68E6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Н.С. Савченко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В.Ф. Ліпейко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І.В. Качинська</w:t>
      </w:r>
    </w:p>
    <w:p w14:paraId="7427126C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101D0">
        <w:rPr>
          <w:lang w:val="uk-UA"/>
        </w:rPr>
        <w:t>Л.В. Петренко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О.І. Немшилова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О.С. Званчук</w:t>
      </w:r>
    </w:p>
    <w:p w14:paraId="19FAB565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23311C">
        <w:rPr>
          <w:color w:val="FF0000"/>
          <w:lang w:val="uk-UA"/>
        </w:rPr>
        <w:t>О</w:t>
      </w:r>
      <w:r w:rsidRPr="00D101D0">
        <w:rPr>
          <w:lang w:val="uk-UA"/>
        </w:rPr>
        <w:t>.М. Воловик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Н.І. Орлова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О.М. Шевченко</w:t>
      </w:r>
    </w:p>
    <w:p w14:paraId="420D966B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Л.М. Погорєла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Н.В. Мелашич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Ю.Б. Левун</w:t>
      </w:r>
    </w:p>
    <w:p w14:paraId="1E505F97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О.М. Печериця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О.І. Краснокутська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Я.В. Мар</w:t>
      </w:r>
      <w:r w:rsidRPr="00D101D0">
        <w:rPr>
          <w:rFonts w:ascii="Arial" w:hAnsi="Arial" w:cs="Arial"/>
          <w:lang w:val="uk-UA"/>
        </w:rPr>
        <w:t>'</w:t>
      </w:r>
      <w:r w:rsidRPr="00D101D0">
        <w:rPr>
          <w:lang w:val="uk-UA"/>
        </w:rPr>
        <w:t>єнкова</w:t>
      </w:r>
    </w:p>
    <w:p w14:paraId="0C6FD9BB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А.О. Косенко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С.Л. Мінюкова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Р.О. Колєсніков</w:t>
      </w:r>
    </w:p>
    <w:p w14:paraId="3A00A56A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В.Ю. Малахова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Г.І. Кривошей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Л.О. Роєнко</w:t>
      </w:r>
    </w:p>
    <w:p w14:paraId="45D69C1D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Л.В. Руденко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В.Б. Проценко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Х.Г. Ткаченко</w:t>
      </w:r>
    </w:p>
    <w:p w14:paraId="552FDEBF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lang w:val="uk-UA"/>
        </w:rPr>
      </w:pPr>
      <w:r w:rsidRPr="00D101D0">
        <w:rPr>
          <w:lang w:val="uk-UA"/>
        </w:rPr>
        <w:t>Н.В. Плєсовських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С.А. Черкашина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О.В. Хіль</w:t>
      </w:r>
    </w:p>
    <w:p w14:paraId="288139E7" w14:textId="77777777" w:rsidR="00D97555" w:rsidRPr="00D101D0" w:rsidRDefault="00D97555" w:rsidP="00995296">
      <w:pPr>
        <w:tabs>
          <w:tab w:val="left" w:pos="1100"/>
        </w:tabs>
        <w:spacing w:line="360" w:lineRule="auto"/>
        <w:ind w:firstLine="720"/>
        <w:jc w:val="both"/>
        <w:rPr>
          <w:sz w:val="20"/>
          <w:szCs w:val="20"/>
          <w:lang w:val="uk-UA"/>
        </w:rPr>
      </w:pPr>
      <w:r w:rsidRPr="00D101D0">
        <w:rPr>
          <w:lang w:val="uk-UA"/>
        </w:rPr>
        <w:t>І.Г. Свистун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А.С. Хмарук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Т.О. Шевченко</w:t>
      </w:r>
    </w:p>
    <w:p w14:paraId="009717B5" w14:textId="77777777" w:rsidR="00D97555" w:rsidRPr="00D101D0" w:rsidRDefault="00D97555" w:rsidP="00995296">
      <w:pPr>
        <w:spacing w:line="360" w:lineRule="auto"/>
        <w:ind w:firstLine="720"/>
        <w:rPr>
          <w:lang w:val="uk-UA"/>
        </w:rPr>
      </w:pPr>
      <w:r w:rsidRPr="00D101D0">
        <w:rPr>
          <w:lang w:val="uk-UA"/>
        </w:rPr>
        <w:t xml:space="preserve">І.В. Пугач 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Л.П. Васильєва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О.А. Фєсюк</w:t>
      </w:r>
      <w:r w:rsidRPr="00D101D0">
        <w:rPr>
          <w:lang w:val="uk-UA"/>
        </w:rPr>
        <w:tab/>
      </w:r>
    </w:p>
    <w:p w14:paraId="3F75247D" w14:textId="77777777" w:rsidR="00D97555" w:rsidRPr="00D101D0" w:rsidRDefault="00D97555" w:rsidP="00995296">
      <w:pPr>
        <w:spacing w:line="360" w:lineRule="auto"/>
        <w:ind w:firstLine="720"/>
        <w:rPr>
          <w:lang w:val="uk-UA"/>
        </w:rPr>
      </w:pPr>
      <w:r w:rsidRPr="00D101D0">
        <w:rPr>
          <w:lang w:val="uk-UA"/>
        </w:rPr>
        <w:t>Л.М. Христенко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К.Р. Бабашова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М.М. Лашина</w:t>
      </w:r>
    </w:p>
    <w:p w14:paraId="0C05AFEC" w14:textId="77777777" w:rsidR="00D97555" w:rsidRPr="00D101D0" w:rsidRDefault="00D97555" w:rsidP="00995296">
      <w:pPr>
        <w:spacing w:line="360" w:lineRule="auto"/>
        <w:ind w:firstLine="720"/>
        <w:rPr>
          <w:lang w:val="uk-UA"/>
        </w:rPr>
      </w:pPr>
      <w:r w:rsidRPr="00D101D0">
        <w:rPr>
          <w:lang w:val="uk-UA"/>
        </w:rPr>
        <w:t xml:space="preserve">К.А. Клементьєва 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В.Є. Дмитренко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К.Г. Оніщенко</w:t>
      </w:r>
    </w:p>
    <w:p w14:paraId="513AADE0" w14:textId="77777777" w:rsidR="00D97555" w:rsidRPr="00D101D0" w:rsidRDefault="00D97555" w:rsidP="00995296">
      <w:pPr>
        <w:spacing w:line="360" w:lineRule="auto"/>
        <w:ind w:firstLine="708"/>
        <w:rPr>
          <w:lang w:val="uk-UA"/>
        </w:rPr>
      </w:pPr>
      <w:r w:rsidRPr="00D101D0">
        <w:rPr>
          <w:lang w:val="uk-UA"/>
        </w:rPr>
        <w:t>С.П. Решетова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Є.О. Євланова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Л.Є. Сніцар</w:t>
      </w:r>
    </w:p>
    <w:p w14:paraId="0BE0B52C" w14:textId="77777777" w:rsidR="00D97555" w:rsidRPr="00445EDA" w:rsidRDefault="00D97555" w:rsidP="00995296">
      <w:pPr>
        <w:spacing w:line="360" w:lineRule="auto"/>
        <w:ind w:firstLine="708"/>
        <w:rPr>
          <w:color w:val="FF0000"/>
          <w:sz w:val="20"/>
          <w:szCs w:val="20"/>
          <w:lang w:val="uk-UA"/>
        </w:rPr>
      </w:pPr>
      <w:r w:rsidRPr="00D101D0">
        <w:rPr>
          <w:lang w:val="uk-UA"/>
        </w:rPr>
        <w:t>А.Ю. Лисенко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 w:rsidRPr="00D101D0">
        <w:rPr>
          <w:lang w:val="uk-UA"/>
        </w:rPr>
        <w:tab/>
        <w:t>Д.О. Сусла</w:t>
      </w:r>
      <w:r w:rsidRPr="00D101D0">
        <w:rPr>
          <w:lang w:val="uk-UA"/>
        </w:rPr>
        <w:tab/>
      </w:r>
      <w:r w:rsidRPr="00D101D0">
        <w:rPr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</w:p>
    <w:sectPr w:rsidR="00D97555" w:rsidRPr="00445EDA" w:rsidSect="00A167E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17AAC"/>
    <w:multiLevelType w:val="hybridMultilevel"/>
    <w:tmpl w:val="BF8C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BF0"/>
    <w:rsid w:val="00020790"/>
    <w:rsid w:val="00026418"/>
    <w:rsid w:val="00072203"/>
    <w:rsid w:val="00085356"/>
    <w:rsid w:val="000B5155"/>
    <w:rsid w:val="000C397F"/>
    <w:rsid w:val="00116242"/>
    <w:rsid w:val="00126688"/>
    <w:rsid w:val="001702C0"/>
    <w:rsid w:val="00182E11"/>
    <w:rsid w:val="00186EC0"/>
    <w:rsid w:val="001C0BF3"/>
    <w:rsid w:val="001D3D65"/>
    <w:rsid w:val="001E55C3"/>
    <w:rsid w:val="001F241A"/>
    <w:rsid w:val="001F3956"/>
    <w:rsid w:val="00230CE3"/>
    <w:rsid w:val="00232BA1"/>
    <w:rsid w:val="0023311C"/>
    <w:rsid w:val="002A45EB"/>
    <w:rsid w:val="002D0060"/>
    <w:rsid w:val="002D63E0"/>
    <w:rsid w:val="002E37B0"/>
    <w:rsid w:val="00301DA5"/>
    <w:rsid w:val="00302F32"/>
    <w:rsid w:val="0031045C"/>
    <w:rsid w:val="00351DE5"/>
    <w:rsid w:val="0037716A"/>
    <w:rsid w:val="00392CA4"/>
    <w:rsid w:val="0039479B"/>
    <w:rsid w:val="003B3317"/>
    <w:rsid w:val="003B5370"/>
    <w:rsid w:val="003B769E"/>
    <w:rsid w:val="003C0D3F"/>
    <w:rsid w:val="003C6D73"/>
    <w:rsid w:val="003E13AA"/>
    <w:rsid w:val="003F0619"/>
    <w:rsid w:val="003F746C"/>
    <w:rsid w:val="00445EDA"/>
    <w:rsid w:val="00464916"/>
    <w:rsid w:val="00483328"/>
    <w:rsid w:val="004B1191"/>
    <w:rsid w:val="00506B25"/>
    <w:rsid w:val="0051278A"/>
    <w:rsid w:val="0054682C"/>
    <w:rsid w:val="00597EFF"/>
    <w:rsid w:val="005C0BE6"/>
    <w:rsid w:val="005C51EB"/>
    <w:rsid w:val="005C69C6"/>
    <w:rsid w:val="005D2F22"/>
    <w:rsid w:val="005D637F"/>
    <w:rsid w:val="005E0067"/>
    <w:rsid w:val="005E0840"/>
    <w:rsid w:val="00603576"/>
    <w:rsid w:val="00650902"/>
    <w:rsid w:val="0065148B"/>
    <w:rsid w:val="00652C2F"/>
    <w:rsid w:val="00663F33"/>
    <w:rsid w:val="006670CB"/>
    <w:rsid w:val="00683979"/>
    <w:rsid w:val="00696C41"/>
    <w:rsid w:val="006A3961"/>
    <w:rsid w:val="006E3BA4"/>
    <w:rsid w:val="007D39B0"/>
    <w:rsid w:val="007F417B"/>
    <w:rsid w:val="00815690"/>
    <w:rsid w:val="00835DC8"/>
    <w:rsid w:val="0084710A"/>
    <w:rsid w:val="00856930"/>
    <w:rsid w:val="00863324"/>
    <w:rsid w:val="008874E5"/>
    <w:rsid w:val="00894189"/>
    <w:rsid w:val="008A06CE"/>
    <w:rsid w:val="008A17D3"/>
    <w:rsid w:val="008C5EB4"/>
    <w:rsid w:val="008F3160"/>
    <w:rsid w:val="009201C4"/>
    <w:rsid w:val="00926F85"/>
    <w:rsid w:val="00990631"/>
    <w:rsid w:val="00995296"/>
    <w:rsid w:val="0099708F"/>
    <w:rsid w:val="00997292"/>
    <w:rsid w:val="009A557A"/>
    <w:rsid w:val="009B2D5C"/>
    <w:rsid w:val="009C634C"/>
    <w:rsid w:val="00A03A69"/>
    <w:rsid w:val="00A1632F"/>
    <w:rsid w:val="00A167E9"/>
    <w:rsid w:val="00A24AC4"/>
    <w:rsid w:val="00A46C3C"/>
    <w:rsid w:val="00A54F6C"/>
    <w:rsid w:val="00A667BA"/>
    <w:rsid w:val="00AE1519"/>
    <w:rsid w:val="00B06C8A"/>
    <w:rsid w:val="00B10863"/>
    <w:rsid w:val="00B1293A"/>
    <w:rsid w:val="00B37F0D"/>
    <w:rsid w:val="00B52D28"/>
    <w:rsid w:val="00B70693"/>
    <w:rsid w:val="00B74C9C"/>
    <w:rsid w:val="00B941EB"/>
    <w:rsid w:val="00BC7C29"/>
    <w:rsid w:val="00BD2198"/>
    <w:rsid w:val="00C240BE"/>
    <w:rsid w:val="00C25464"/>
    <w:rsid w:val="00C90E37"/>
    <w:rsid w:val="00C93C5F"/>
    <w:rsid w:val="00CC3B3A"/>
    <w:rsid w:val="00CF3B31"/>
    <w:rsid w:val="00D101D0"/>
    <w:rsid w:val="00D26113"/>
    <w:rsid w:val="00D27141"/>
    <w:rsid w:val="00D40A7C"/>
    <w:rsid w:val="00D55577"/>
    <w:rsid w:val="00D723C1"/>
    <w:rsid w:val="00D732D1"/>
    <w:rsid w:val="00D755B9"/>
    <w:rsid w:val="00D97555"/>
    <w:rsid w:val="00DD60B7"/>
    <w:rsid w:val="00DE3121"/>
    <w:rsid w:val="00DE501D"/>
    <w:rsid w:val="00E223CB"/>
    <w:rsid w:val="00E43BF0"/>
    <w:rsid w:val="00E45336"/>
    <w:rsid w:val="00E6678C"/>
    <w:rsid w:val="00E8479E"/>
    <w:rsid w:val="00E921D1"/>
    <w:rsid w:val="00E97131"/>
    <w:rsid w:val="00EE2545"/>
    <w:rsid w:val="00F40DB6"/>
    <w:rsid w:val="00F4110A"/>
    <w:rsid w:val="00F5349F"/>
    <w:rsid w:val="00F64336"/>
    <w:rsid w:val="00FA5AC9"/>
    <w:rsid w:val="00FB5B0A"/>
    <w:rsid w:val="00FD0FE7"/>
    <w:rsid w:val="00FE7BCD"/>
    <w:rsid w:val="00FF2DBC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29F63"/>
  <w15:docId w15:val="{01BACFD7-DACB-4D88-8E5E-D478DEB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06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00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66</cp:revision>
  <cp:lastPrinted>2019-12-21T11:53:00Z</cp:lastPrinted>
  <dcterms:created xsi:type="dcterms:W3CDTF">2013-12-22T15:13:00Z</dcterms:created>
  <dcterms:modified xsi:type="dcterms:W3CDTF">2019-12-26T10:45:00Z</dcterms:modified>
</cp:coreProperties>
</file>