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B54" w:rsidRPr="00FA7BBB" w:rsidRDefault="00626B54" w:rsidP="0011156E">
      <w:pPr>
        <w:spacing w:after="0" w:line="240" w:lineRule="auto"/>
        <w:jc w:val="center"/>
        <w:rPr>
          <w:rFonts w:ascii="Times New Roman" w:hAnsi="Times New Roman" w:cs="Times New Roman"/>
          <w:b/>
          <w:bCs/>
          <w:sz w:val="28"/>
          <w:szCs w:val="28"/>
          <w:lang w:val="uk-UA" w:eastAsia="uk-UA"/>
        </w:rPr>
      </w:pPr>
      <w:bookmarkStart w:id="0" w:name="OLE_LINK2"/>
      <w:bookmarkStart w:id="1" w:name="OLE_LINK3"/>
      <w:r w:rsidRPr="00FA7BBB">
        <w:rPr>
          <w:rFonts w:ascii="Times New Roman" w:hAnsi="Times New Roman" w:cs="Times New Roman"/>
          <w:b/>
          <w:bCs/>
          <w:sz w:val="28"/>
          <w:szCs w:val="28"/>
          <w:lang w:val="uk-UA" w:eastAsia="uk-UA"/>
        </w:rPr>
        <w:t>Комунальний заклад</w:t>
      </w:r>
    </w:p>
    <w:p w:rsidR="00626B54" w:rsidRPr="00FA7BBB" w:rsidRDefault="00626B54" w:rsidP="0011156E">
      <w:pPr>
        <w:spacing w:after="0" w:line="240" w:lineRule="auto"/>
        <w:jc w:val="center"/>
        <w:rPr>
          <w:rFonts w:ascii="Times New Roman" w:hAnsi="Times New Roman" w:cs="Times New Roman"/>
          <w:b/>
          <w:bCs/>
          <w:sz w:val="28"/>
          <w:szCs w:val="28"/>
          <w:lang w:val="uk-UA" w:eastAsia="uk-UA"/>
        </w:rPr>
      </w:pPr>
      <w:r w:rsidRPr="00FA7BBB">
        <w:rPr>
          <w:rFonts w:ascii="Times New Roman" w:hAnsi="Times New Roman" w:cs="Times New Roman"/>
          <w:b/>
          <w:bCs/>
          <w:sz w:val="28"/>
          <w:szCs w:val="28"/>
          <w:lang w:val="uk-UA" w:eastAsia="uk-UA"/>
        </w:rPr>
        <w:t xml:space="preserve">«Харківський спеціальний навчально-виховний комплекс № 7» </w:t>
      </w:r>
    </w:p>
    <w:p w:rsidR="00626B54" w:rsidRPr="00FA7BBB" w:rsidRDefault="00626B54" w:rsidP="0011156E">
      <w:pPr>
        <w:spacing w:after="0" w:line="240" w:lineRule="auto"/>
        <w:jc w:val="center"/>
        <w:rPr>
          <w:rFonts w:ascii="Times New Roman" w:hAnsi="Times New Roman" w:cs="Times New Roman"/>
          <w:b/>
          <w:bCs/>
          <w:sz w:val="28"/>
          <w:szCs w:val="28"/>
          <w:lang w:val="uk-UA" w:eastAsia="uk-UA"/>
        </w:rPr>
      </w:pPr>
      <w:r w:rsidRPr="00FA7BBB">
        <w:rPr>
          <w:rFonts w:ascii="Times New Roman" w:hAnsi="Times New Roman" w:cs="Times New Roman"/>
          <w:b/>
          <w:bCs/>
          <w:sz w:val="28"/>
          <w:szCs w:val="28"/>
          <w:lang w:val="uk-UA" w:eastAsia="uk-UA"/>
        </w:rPr>
        <w:t>Харківської обласної ради</w:t>
      </w:r>
    </w:p>
    <w:p w:rsidR="00626B54" w:rsidRPr="00FA7BBB" w:rsidRDefault="00626B54" w:rsidP="0011156E">
      <w:pPr>
        <w:tabs>
          <w:tab w:val="left" w:pos="5400"/>
        </w:tabs>
        <w:spacing w:after="0" w:line="240" w:lineRule="auto"/>
        <w:jc w:val="center"/>
        <w:rPr>
          <w:rFonts w:ascii="Times New Roman" w:hAnsi="Times New Roman" w:cs="Times New Roman"/>
          <w:b/>
          <w:bCs/>
          <w:sz w:val="28"/>
          <w:szCs w:val="28"/>
          <w:lang w:val="uk-UA" w:eastAsia="uk-UA"/>
        </w:rPr>
      </w:pPr>
    </w:p>
    <w:p w:rsidR="00626B54" w:rsidRPr="00FA7BBB" w:rsidRDefault="00626B54" w:rsidP="0011156E">
      <w:pPr>
        <w:tabs>
          <w:tab w:val="left" w:pos="5400"/>
        </w:tabs>
        <w:spacing w:after="0" w:line="240" w:lineRule="auto"/>
        <w:jc w:val="center"/>
        <w:rPr>
          <w:rFonts w:ascii="Times New Roman" w:hAnsi="Times New Roman" w:cs="Times New Roman"/>
          <w:b/>
          <w:bCs/>
          <w:sz w:val="28"/>
          <w:szCs w:val="28"/>
          <w:lang w:val="uk-UA" w:eastAsia="uk-UA"/>
        </w:rPr>
      </w:pPr>
      <w:r w:rsidRPr="00FA7BBB">
        <w:rPr>
          <w:rFonts w:ascii="Times New Roman" w:hAnsi="Times New Roman" w:cs="Times New Roman"/>
          <w:b/>
          <w:bCs/>
          <w:sz w:val="28"/>
          <w:szCs w:val="28"/>
          <w:lang w:val="uk-UA" w:eastAsia="uk-UA"/>
        </w:rPr>
        <w:t>НАКАЗ</w:t>
      </w:r>
    </w:p>
    <w:p w:rsidR="00626B54" w:rsidRPr="00FA7BBB" w:rsidRDefault="00626B54" w:rsidP="0011156E">
      <w:pPr>
        <w:tabs>
          <w:tab w:val="left" w:pos="5400"/>
        </w:tabs>
        <w:spacing w:after="0" w:line="240" w:lineRule="auto"/>
        <w:jc w:val="center"/>
        <w:rPr>
          <w:rFonts w:ascii="Times New Roman" w:hAnsi="Times New Roman" w:cs="Times New Roman"/>
          <w:b/>
          <w:bCs/>
          <w:sz w:val="28"/>
          <w:szCs w:val="28"/>
          <w:lang w:val="uk-UA" w:eastAsia="uk-UA"/>
        </w:rPr>
      </w:pPr>
    </w:p>
    <w:tbl>
      <w:tblPr>
        <w:tblW w:w="0" w:type="auto"/>
        <w:tblInd w:w="-106" w:type="dxa"/>
        <w:tblLook w:val="00A0"/>
      </w:tblPr>
      <w:tblGrid>
        <w:gridCol w:w="3315"/>
        <w:gridCol w:w="3288"/>
        <w:gridCol w:w="3251"/>
      </w:tblGrid>
      <w:tr w:rsidR="00626B54" w:rsidRPr="00FA7BBB">
        <w:tc>
          <w:tcPr>
            <w:tcW w:w="3315" w:type="dxa"/>
          </w:tcPr>
          <w:p w:rsidR="00626B54" w:rsidRPr="00FA7BBB" w:rsidRDefault="001870F2" w:rsidP="00A74074">
            <w:pPr>
              <w:tabs>
                <w:tab w:val="left" w:pos="5400"/>
              </w:tabs>
              <w:spacing w:after="0" w:line="240" w:lineRule="auto"/>
              <w:rPr>
                <w:rFonts w:ascii="Times New Roman" w:hAnsi="Times New Roman" w:cs="Times New Roman"/>
                <w:b/>
                <w:bCs/>
                <w:sz w:val="28"/>
                <w:szCs w:val="28"/>
                <w:lang w:val="uk-UA" w:eastAsia="uk-UA"/>
              </w:rPr>
            </w:pPr>
            <w:r>
              <w:rPr>
                <w:rFonts w:ascii="Times New Roman" w:hAnsi="Times New Roman" w:cs="Times New Roman"/>
                <w:sz w:val="28"/>
                <w:szCs w:val="28"/>
                <w:lang w:val="uk-UA" w:eastAsia="uk-UA"/>
              </w:rPr>
              <w:t>30</w:t>
            </w:r>
            <w:r w:rsidR="00626B54" w:rsidRPr="00FA7BBB">
              <w:rPr>
                <w:rFonts w:ascii="Times New Roman" w:hAnsi="Times New Roman" w:cs="Times New Roman"/>
                <w:sz w:val="28"/>
                <w:szCs w:val="28"/>
                <w:lang w:val="uk-UA" w:eastAsia="uk-UA"/>
              </w:rPr>
              <w:t>.</w:t>
            </w:r>
            <w:r w:rsidR="00626B54">
              <w:rPr>
                <w:rFonts w:ascii="Times New Roman" w:hAnsi="Times New Roman" w:cs="Times New Roman"/>
                <w:sz w:val="28"/>
                <w:szCs w:val="28"/>
                <w:lang w:val="uk-UA" w:eastAsia="uk-UA"/>
              </w:rPr>
              <w:t>11</w:t>
            </w:r>
            <w:r w:rsidR="00626B54" w:rsidRPr="00FA7BBB">
              <w:rPr>
                <w:rFonts w:ascii="Times New Roman" w:hAnsi="Times New Roman" w:cs="Times New Roman"/>
                <w:sz w:val="28"/>
                <w:szCs w:val="28"/>
                <w:lang w:val="uk-UA" w:eastAsia="uk-UA"/>
              </w:rPr>
              <w:t>.201</w:t>
            </w:r>
            <w:r w:rsidR="00626B54">
              <w:rPr>
                <w:rFonts w:ascii="Times New Roman" w:hAnsi="Times New Roman" w:cs="Times New Roman"/>
                <w:sz w:val="28"/>
                <w:szCs w:val="28"/>
                <w:lang w:val="uk-UA" w:eastAsia="uk-UA"/>
              </w:rPr>
              <w:t>6</w:t>
            </w:r>
          </w:p>
        </w:tc>
        <w:tc>
          <w:tcPr>
            <w:tcW w:w="3288" w:type="dxa"/>
          </w:tcPr>
          <w:p w:rsidR="00626B54" w:rsidRPr="00FA7BBB" w:rsidRDefault="00626B54" w:rsidP="00A74074">
            <w:pPr>
              <w:tabs>
                <w:tab w:val="left" w:pos="5400"/>
              </w:tabs>
              <w:spacing w:after="0" w:line="240" w:lineRule="auto"/>
              <w:jc w:val="center"/>
              <w:rPr>
                <w:rFonts w:ascii="Times New Roman" w:hAnsi="Times New Roman" w:cs="Times New Roman"/>
                <w:b/>
                <w:bCs/>
                <w:sz w:val="28"/>
                <w:szCs w:val="28"/>
                <w:lang w:val="uk-UA" w:eastAsia="uk-UA"/>
              </w:rPr>
            </w:pPr>
            <w:r w:rsidRPr="00FA7BBB">
              <w:rPr>
                <w:rFonts w:ascii="Times New Roman" w:hAnsi="Times New Roman" w:cs="Times New Roman"/>
                <w:b/>
                <w:bCs/>
                <w:sz w:val="28"/>
                <w:szCs w:val="28"/>
                <w:lang w:val="uk-UA" w:eastAsia="uk-UA"/>
              </w:rPr>
              <w:t>Харків</w:t>
            </w:r>
          </w:p>
        </w:tc>
        <w:tc>
          <w:tcPr>
            <w:tcW w:w="3251" w:type="dxa"/>
          </w:tcPr>
          <w:p w:rsidR="00626B54" w:rsidRPr="00FA7BBB" w:rsidRDefault="00626B54" w:rsidP="001870F2">
            <w:pPr>
              <w:tabs>
                <w:tab w:val="left" w:pos="5400"/>
              </w:tabs>
              <w:spacing w:after="0" w:line="240" w:lineRule="auto"/>
              <w:jc w:val="center"/>
              <w:rPr>
                <w:rFonts w:ascii="Times New Roman" w:hAnsi="Times New Roman" w:cs="Times New Roman"/>
                <w:b/>
                <w:bCs/>
                <w:sz w:val="28"/>
                <w:szCs w:val="28"/>
                <w:lang w:val="uk-UA" w:eastAsia="uk-UA"/>
              </w:rPr>
            </w:pPr>
            <w:r w:rsidRPr="00FA7BBB">
              <w:rPr>
                <w:rFonts w:ascii="Times New Roman" w:hAnsi="Times New Roman" w:cs="Times New Roman"/>
                <w:sz w:val="28"/>
                <w:szCs w:val="28"/>
                <w:lang w:val="uk-UA" w:eastAsia="uk-UA"/>
              </w:rPr>
              <w:t xml:space="preserve">№ </w:t>
            </w:r>
            <w:r w:rsidR="001870F2">
              <w:rPr>
                <w:rFonts w:ascii="Times New Roman" w:hAnsi="Times New Roman" w:cs="Times New Roman"/>
                <w:sz w:val="28"/>
                <w:szCs w:val="28"/>
                <w:lang w:val="uk-UA" w:eastAsia="uk-UA"/>
              </w:rPr>
              <w:t>243</w:t>
            </w:r>
          </w:p>
        </w:tc>
      </w:tr>
    </w:tbl>
    <w:p w:rsidR="00626B54" w:rsidRDefault="00626B54" w:rsidP="008A56A5">
      <w:pPr>
        <w:spacing w:after="0" w:line="240" w:lineRule="auto"/>
        <w:rPr>
          <w:rFonts w:ascii="Times New Roman" w:hAnsi="Times New Roman" w:cs="Times New Roman"/>
          <w:sz w:val="28"/>
          <w:szCs w:val="28"/>
          <w:lang w:val="uk-UA"/>
        </w:rPr>
      </w:pPr>
    </w:p>
    <w:bookmarkEnd w:id="0"/>
    <w:bookmarkEnd w:id="1"/>
    <w:p w:rsidR="00626B54" w:rsidRPr="00C14109" w:rsidRDefault="00626B54" w:rsidP="006C3FB3">
      <w:pPr>
        <w:spacing w:after="0"/>
        <w:rPr>
          <w:rFonts w:ascii="Times New Roman" w:hAnsi="Times New Roman" w:cs="Times New Roman"/>
          <w:sz w:val="28"/>
          <w:szCs w:val="28"/>
          <w:lang w:val="uk-UA"/>
        </w:rPr>
      </w:pPr>
      <w:r w:rsidRPr="00C14109">
        <w:rPr>
          <w:rFonts w:ascii="Times New Roman" w:hAnsi="Times New Roman" w:cs="Times New Roman"/>
          <w:sz w:val="28"/>
          <w:szCs w:val="28"/>
        </w:rPr>
        <w:t xml:space="preserve">Про </w:t>
      </w:r>
      <w:r w:rsidRPr="00C14109">
        <w:rPr>
          <w:rFonts w:ascii="Times New Roman" w:hAnsi="Times New Roman" w:cs="Times New Roman"/>
          <w:sz w:val="28"/>
          <w:szCs w:val="28"/>
          <w:lang w:val="uk-UA"/>
        </w:rPr>
        <w:t xml:space="preserve">підготовку </w:t>
      </w:r>
      <w:r>
        <w:rPr>
          <w:rFonts w:ascii="Times New Roman" w:hAnsi="Times New Roman" w:cs="Times New Roman"/>
          <w:sz w:val="28"/>
          <w:szCs w:val="28"/>
          <w:lang w:val="uk-UA"/>
        </w:rPr>
        <w:t>і</w:t>
      </w:r>
      <w:r w:rsidRPr="00C14109">
        <w:rPr>
          <w:rFonts w:ascii="Times New Roman" w:hAnsi="Times New Roman" w:cs="Times New Roman"/>
          <w:sz w:val="28"/>
          <w:szCs w:val="28"/>
          <w:lang w:val="uk-UA"/>
        </w:rPr>
        <w:t xml:space="preserve"> проведення</w:t>
      </w:r>
    </w:p>
    <w:p w:rsidR="00626B54" w:rsidRPr="00C14109" w:rsidRDefault="00626B54" w:rsidP="006C3FB3">
      <w:pPr>
        <w:spacing w:after="0"/>
        <w:rPr>
          <w:rFonts w:ascii="Times New Roman" w:hAnsi="Times New Roman" w:cs="Times New Roman"/>
          <w:sz w:val="28"/>
          <w:szCs w:val="28"/>
          <w:lang w:val="uk-UA"/>
        </w:rPr>
      </w:pPr>
      <w:r w:rsidRPr="00C14109">
        <w:rPr>
          <w:rFonts w:ascii="Times New Roman" w:hAnsi="Times New Roman" w:cs="Times New Roman"/>
          <w:sz w:val="28"/>
          <w:szCs w:val="28"/>
          <w:lang w:val="uk-UA"/>
        </w:rPr>
        <w:t>Дня Святого Миколая, новорічних</w:t>
      </w:r>
    </w:p>
    <w:p w:rsidR="00626B54" w:rsidRPr="00C14109" w:rsidRDefault="00626B54" w:rsidP="006C3FB3">
      <w:pPr>
        <w:spacing w:after="0"/>
        <w:rPr>
          <w:rFonts w:ascii="Times New Roman" w:hAnsi="Times New Roman" w:cs="Times New Roman"/>
          <w:sz w:val="28"/>
          <w:szCs w:val="28"/>
          <w:lang w:val="uk-UA"/>
        </w:rPr>
      </w:pPr>
      <w:r w:rsidRPr="00C14109">
        <w:rPr>
          <w:rFonts w:ascii="Times New Roman" w:hAnsi="Times New Roman" w:cs="Times New Roman"/>
          <w:sz w:val="28"/>
          <w:szCs w:val="28"/>
          <w:lang w:val="uk-UA"/>
        </w:rPr>
        <w:t>та різдвяних свят</w:t>
      </w:r>
    </w:p>
    <w:p w:rsidR="00626B54" w:rsidRPr="00C14109" w:rsidRDefault="00626B54" w:rsidP="006C3FB3">
      <w:pPr>
        <w:spacing w:after="0"/>
        <w:rPr>
          <w:rFonts w:ascii="Times New Roman" w:hAnsi="Times New Roman" w:cs="Times New Roman"/>
          <w:sz w:val="28"/>
          <w:szCs w:val="28"/>
          <w:lang w:val="uk-UA"/>
        </w:rPr>
      </w:pPr>
    </w:p>
    <w:p w:rsidR="00626B54" w:rsidRPr="00C14109" w:rsidRDefault="00626B54" w:rsidP="00823481">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C14109">
        <w:rPr>
          <w:rFonts w:ascii="Times New Roman" w:hAnsi="Times New Roman" w:cs="Times New Roman"/>
          <w:sz w:val="28"/>
          <w:szCs w:val="28"/>
          <w:lang w:val="uk-UA"/>
        </w:rPr>
        <w:t xml:space="preserve"> метою проведення на належному рівні святкових заходів до Дня Святого Миколая, новорічних і різдвяних свят, ознайомлення дітей із самобутніми національними традиціями їх святкування, виховання молодого покоління в дусі поваги до народних звичаїв, обрядів, організації змістовного дозвілля учнів, активізації роботи щодо профілактики всіх видів дитячого травматизму та запобігання дитячому травматизму під час підготовки та проведення Дня Святого Миколая, новорічних та різдвяних свят </w:t>
      </w:r>
      <w:r>
        <w:rPr>
          <w:rFonts w:ascii="Times New Roman" w:hAnsi="Times New Roman" w:cs="Times New Roman"/>
          <w:sz w:val="28"/>
          <w:szCs w:val="28"/>
          <w:lang w:val="uk-UA"/>
        </w:rPr>
        <w:t xml:space="preserve">у </w:t>
      </w:r>
      <w:r w:rsidRPr="00C14109">
        <w:rPr>
          <w:rFonts w:ascii="Times New Roman" w:hAnsi="Times New Roman" w:cs="Times New Roman"/>
          <w:sz w:val="28"/>
          <w:szCs w:val="28"/>
          <w:lang w:val="uk-UA"/>
        </w:rPr>
        <w:t>201</w:t>
      </w:r>
      <w:r>
        <w:rPr>
          <w:rFonts w:ascii="Times New Roman" w:hAnsi="Times New Roman" w:cs="Times New Roman"/>
          <w:sz w:val="28"/>
          <w:szCs w:val="28"/>
          <w:lang w:val="uk-UA"/>
        </w:rPr>
        <w:t>6</w:t>
      </w:r>
      <w:r w:rsidRPr="00C14109">
        <w:rPr>
          <w:rFonts w:ascii="Times New Roman" w:hAnsi="Times New Roman" w:cs="Times New Roman"/>
          <w:sz w:val="28"/>
          <w:szCs w:val="28"/>
          <w:lang w:val="uk-UA"/>
        </w:rPr>
        <w:t>/201</w:t>
      </w:r>
      <w:r>
        <w:rPr>
          <w:rFonts w:ascii="Times New Roman" w:hAnsi="Times New Roman" w:cs="Times New Roman"/>
          <w:sz w:val="28"/>
          <w:szCs w:val="28"/>
          <w:lang w:val="uk-UA"/>
        </w:rPr>
        <w:t>7  навчальному році,</w:t>
      </w:r>
    </w:p>
    <w:p w:rsidR="00626B54" w:rsidRPr="00C14109" w:rsidRDefault="00626B54" w:rsidP="006C3FB3">
      <w:pPr>
        <w:spacing w:after="0" w:line="360" w:lineRule="auto"/>
        <w:rPr>
          <w:rFonts w:ascii="Times New Roman" w:hAnsi="Times New Roman" w:cs="Times New Roman"/>
          <w:sz w:val="28"/>
          <w:szCs w:val="28"/>
          <w:lang w:val="uk-UA"/>
        </w:rPr>
      </w:pPr>
    </w:p>
    <w:p w:rsidR="00626B54" w:rsidRPr="00C14109" w:rsidRDefault="00626B54" w:rsidP="000E616A">
      <w:pPr>
        <w:spacing w:after="0" w:line="360" w:lineRule="auto"/>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НАКАЗУЮ:</w:t>
      </w:r>
    </w:p>
    <w:p w:rsidR="00626B54" w:rsidRPr="00C14109" w:rsidRDefault="00626B54"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1.  Затвердити плани роботи щодо організації Дня Святого Миколая, новорічних та різдвяних свят. Скоординувати ці плани з шефськими організаціями, які будуть приймати участь у святах.</w:t>
      </w:r>
    </w:p>
    <w:p w:rsidR="00626B54" w:rsidRPr="00C14109" w:rsidRDefault="00626B54"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До </w:t>
      </w:r>
      <w:r w:rsidR="001870F2">
        <w:rPr>
          <w:rFonts w:ascii="Times New Roman" w:hAnsi="Times New Roman" w:cs="Times New Roman"/>
          <w:sz w:val="28"/>
          <w:szCs w:val="28"/>
          <w:lang w:val="uk-UA"/>
        </w:rPr>
        <w:t>30</w:t>
      </w:r>
      <w:r w:rsidRPr="00C14109">
        <w:rPr>
          <w:rFonts w:ascii="Times New Roman" w:hAnsi="Times New Roman" w:cs="Times New Roman"/>
          <w:sz w:val="28"/>
          <w:szCs w:val="28"/>
          <w:lang w:val="uk-UA"/>
        </w:rPr>
        <w:t>.1</w:t>
      </w:r>
      <w:r>
        <w:rPr>
          <w:rFonts w:ascii="Times New Roman" w:hAnsi="Times New Roman" w:cs="Times New Roman"/>
          <w:sz w:val="28"/>
          <w:szCs w:val="28"/>
          <w:lang w:val="uk-UA"/>
        </w:rPr>
        <w:t>1</w:t>
      </w:r>
      <w:r w:rsidRPr="00C14109">
        <w:rPr>
          <w:rFonts w:ascii="Times New Roman" w:hAnsi="Times New Roman" w:cs="Times New Roman"/>
          <w:sz w:val="28"/>
          <w:szCs w:val="28"/>
          <w:lang w:val="uk-UA"/>
        </w:rPr>
        <w:t>.201</w:t>
      </w:r>
      <w:r>
        <w:rPr>
          <w:rFonts w:ascii="Times New Roman" w:hAnsi="Times New Roman" w:cs="Times New Roman"/>
          <w:sz w:val="28"/>
          <w:szCs w:val="28"/>
          <w:lang w:val="uk-UA"/>
        </w:rPr>
        <w:t>6</w:t>
      </w:r>
    </w:p>
    <w:p w:rsidR="00626B54" w:rsidRPr="00C14109" w:rsidRDefault="00626B54"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 xml:space="preserve">2.  Забезпечити організацію вручення до Дня Святого Миколая подарунків дітям-сиротам, дітям, позбавленим батьківського піклування, дітям – інвалідам, дітям, які постраждали внаслідок Чорнобильської катастрофи, дітям військовослужбовців, правоохоронних органів та журналістів, які загинули під час виконання службових обов’язків, дітям із малозабезпечених і багатодітних сімей.                                                                        </w:t>
      </w:r>
      <w:r>
        <w:rPr>
          <w:rFonts w:ascii="Times New Roman" w:hAnsi="Times New Roman" w:cs="Times New Roman"/>
          <w:sz w:val="28"/>
          <w:szCs w:val="28"/>
          <w:lang w:val="uk-UA"/>
        </w:rPr>
        <w:t xml:space="preserve">                              19</w:t>
      </w:r>
      <w:r w:rsidRPr="00C14109">
        <w:rPr>
          <w:rFonts w:ascii="Times New Roman" w:hAnsi="Times New Roman" w:cs="Times New Roman"/>
          <w:sz w:val="28"/>
          <w:szCs w:val="28"/>
          <w:lang w:val="uk-UA"/>
        </w:rPr>
        <w:t>.12.201</w:t>
      </w:r>
      <w:r>
        <w:rPr>
          <w:rFonts w:ascii="Times New Roman" w:hAnsi="Times New Roman" w:cs="Times New Roman"/>
          <w:sz w:val="28"/>
          <w:szCs w:val="28"/>
          <w:lang w:val="uk-UA"/>
        </w:rPr>
        <w:t>6</w:t>
      </w:r>
    </w:p>
    <w:p w:rsidR="00626B54" w:rsidRPr="00DF615B" w:rsidRDefault="00626B54" w:rsidP="00F73341">
      <w:pPr>
        <w:spacing w:after="0" w:line="360" w:lineRule="auto"/>
        <w:ind w:left="-110"/>
        <w:jc w:val="both"/>
        <w:rPr>
          <w:rFonts w:ascii="Times New Roman" w:hAnsi="Times New Roman" w:cs="Times New Roman"/>
          <w:color w:val="FF0000"/>
          <w:sz w:val="28"/>
          <w:szCs w:val="28"/>
          <w:lang w:val="uk-UA"/>
        </w:rPr>
      </w:pPr>
      <w:r w:rsidRPr="00C14109">
        <w:rPr>
          <w:rFonts w:ascii="Times New Roman" w:hAnsi="Times New Roman" w:cs="Times New Roman"/>
          <w:sz w:val="28"/>
          <w:szCs w:val="28"/>
          <w:lang w:val="uk-UA"/>
        </w:rPr>
        <w:t xml:space="preserve">3. При організації екскурсій, туристичних подорожей дотримуватися вимог наказу Міністерства освіти і науки України від </w:t>
      </w:r>
      <w:r>
        <w:rPr>
          <w:rFonts w:ascii="Times New Roman" w:hAnsi="Times New Roman" w:cs="Times New Roman"/>
          <w:sz w:val="28"/>
          <w:szCs w:val="28"/>
          <w:lang w:val="uk-UA"/>
        </w:rPr>
        <w:t>0</w:t>
      </w:r>
      <w:r w:rsidRPr="00C14109">
        <w:rPr>
          <w:rFonts w:ascii="Times New Roman" w:hAnsi="Times New Roman" w:cs="Times New Roman"/>
          <w:sz w:val="28"/>
          <w:szCs w:val="28"/>
          <w:lang w:val="uk-UA"/>
        </w:rPr>
        <w:t>2.</w:t>
      </w:r>
      <w:r>
        <w:rPr>
          <w:rFonts w:ascii="Times New Roman" w:hAnsi="Times New Roman" w:cs="Times New Roman"/>
          <w:sz w:val="28"/>
          <w:szCs w:val="28"/>
          <w:lang w:val="uk-UA"/>
        </w:rPr>
        <w:t>10</w:t>
      </w:r>
      <w:r w:rsidRPr="00C14109">
        <w:rPr>
          <w:rFonts w:ascii="Times New Roman" w:hAnsi="Times New Roman" w:cs="Times New Roman"/>
          <w:sz w:val="28"/>
          <w:szCs w:val="28"/>
          <w:lang w:val="uk-UA"/>
        </w:rPr>
        <w:t>.20</w:t>
      </w:r>
      <w:r>
        <w:rPr>
          <w:rFonts w:ascii="Times New Roman" w:hAnsi="Times New Roman" w:cs="Times New Roman"/>
          <w:sz w:val="28"/>
          <w:szCs w:val="28"/>
          <w:lang w:val="uk-UA"/>
        </w:rPr>
        <w:t>14</w:t>
      </w:r>
      <w:r w:rsidRPr="00C14109">
        <w:rPr>
          <w:rFonts w:ascii="Times New Roman" w:hAnsi="Times New Roman" w:cs="Times New Roman"/>
          <w:sz w:val="28"/>
          <w:szCs w:val="28"/>
          <w:lang w:val="uk-UA"/>
        </w:rPr>
        <w:t xml:space="preserve"> № </w:t>
      </w:r>
      <w:r>
        <w:rPr>
          <w:rFonts w:ascii="Times New Roman" w:hAnsi="Times New Roman" w:cs="Times New Roman"/>
          <w:sz w:val="28"/>
          <w:szCs w:val="28"/>
          <w:lang w:val="uk-UA"/>
        </w:rPr>
        <w:t>1124</w:t>
      </w:r>
      <w:r w:rsidRPr="00C14109">
        <w:rPr>
          <w:rFonts w:ascii="Times New Roman" w:hAnsi="Times New Roman" w:cs="Times New Roman"/>
          <w:sz w:val="28"/>
          <w:szCs w:val="28"/>
          <w:lang w:val="uk-UA"/>
        </w:rPr>
        <w:t xml:space="preserve"> «Про </w:t>
      </w:r>
      <w:r>
        <w:rPr>
          <w:rFonts w:ascii="Times New Roman" w:hAnsi="Times New Roman" w:cs="Times New Roman"/>
          <w:sz w:val="28"/>
          <w:szCs w:val="28"/>
          <w:lang w:val="uk-UA"/>
        </w:rPr>
        <w:t xml:space="preserve">затвердження нормативно-правових актів, які регламентують порядок </w:t>
      </w:r>
      <w:r>
        <w:rPr>
          <w:rFonts w:ascii="Times New Roman" w:hAnsi="Times New Roman" w:cs="Times New Roman"/>
          <w:sz w:val="28"/>
          <w:szCs w:val="28"/>
          <w:lang w:val="uk-UA"/>
        </w:rPr>
        <w:lastRenderedPageBreak/>
        <w:t>організації туристсько-краєзнавчої роботи», зареєстрований у Міністерстві юстиції України 27.10.2014 за № 1340/26117, наказу Департаменту науки і освіти від 30.03.2015 № 149 «Про організацію проведення туристських спортивних походів, екскурсій і подорожей з учнівською молоддю»,</w:t>
      </w:r>
      <w:r w:rsidRPr="00C14109">
        <w:rPr>
          <w:rFonts w:ascii="Times New Roman" w:hAnsi="Times New Roman" w:cs="Times New Roman"/>
          <w:sz w:val="28"/>
          <w:szCs w:val="28"/>
          <w:lang w:val="uk-UA"/>
        </w:rPr>
        <w:t xml:space="preserve"> листа Міністерства освіти і науки України</w:t>
      </w:r>
      <w:r>
        <w:rPr>
          <w:rFonts w:ascii="Times New Roman" w:hAnsi="Times New Roman" w:cs="Times New Roman"/>
          <w:sz w:val="28"/>
          <w:szCs w:val="28"/>
          <w:lang w:val="uk-UA"/>
        </w:rPr>
        <w:t xml:space="preserve"> від 02.12.2013 № 1/9-853 «Про рекомендації щодо удосконалення організації навчально-тематичних екскурсій». </w:t>
      </w:r>
    </w:p>
    <w:p w:rsidR="00626B54" w:rsidRPr="00C14109" w:rsidRDefault="00626B54"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4. Забезпечити дотримання учасниками масових заходів правил безпечної поведінки, вимог протипожежної безпеки, зокрема, заборонити використання відкритого вогню, петард та інших пожеже - і вибухонебезпечних предметів, правил порядку проведення екскурсій, походів, перевезення дітей автомобільним та іншими видами транспорту.</w:t>
      </w:r>
    </w:p>
    <w:p w:rsidR="00626B54" w:rsidRPr="00C14109" w:rsidRDefault="00626B54"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 xml:space="preserve">                                                                                                                  Постійно</w:t>
      </w:r>
    </w:p>
    <w:p w:rsidR="00626B54" w:rsidRPr="00C14109" w:rsidRDefault="00626B54"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5. Забезпечити присутність медичних працівників під час проведення новорічних та різдвяних свят, перевірити наявність медикаментів у аптечках.</w:t>
      </w:r>
    </w:p>
    <w:p w:rsidR="00626B54" w:rsidRPr="00C14109" w:rsidRDefault="00626B54"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 xml:space="preserve">6.  Проводити новорічні та різдвяні свята, дискотеки </w:t>
      </w:r>
      <w:r>
        <w:rPr>
          <w:rFonts w:ascii="Times New Roman" w:hAnsi="Times New Roman" w:cs="Times New Roman"/>
          <w:sz w:val="28"/>
          <w:szCs w:val="28"/>
          <w:lang w:val="uk-UA"/>
        </w:rPr>
        <w:t xml:space="preserve">у навчальному закладі </w:t>
      </w:r>
      <w:r w:rsidRPr="00C14109">
        <w:rPr>
          <w:rFonts w:ascii="Times New Roman" w:hAnsi="Times New Roman" w:cs="Times New Roman"/>
          <w:sz w:val="28"/>
          <w:szCs w:val="28"/>
          <w:lang w:val="uk-UA"/>
        </w:rPr>
        <w:t>тільки в присутності представника районного відділу ГУМВС України в Харківській області.</w:t>
      </w:r>
    </w:p>
    <w:p w:rsidR="00626B54" w:rsidRPr="00C14109" w:rsidRDefault="00626B54"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7. Довести до відома педагогічних працівників навчальних закладів та  батьків учнів алгоритм дій у разі виникнення нещасних випадків з дітьми.</w:t>
      </w:r>
    </w:p>
    <w:p w:rsidR="00626B54" w:rsidRPr="00C14109" w:rsidRDefault="00626B54" w:rsidP="00F73341">
      <w:pPr>
        <w:spacing w:after="0" w:line="360" w:lineRule="auto"/>
        <w:ind w:left="-110"/>
        <w:jc w:val="right"/>
        <w:rPr>
          <w:rFonts w:ascii="Times New Roman" w:hAnsi="Times New Roman" w:cs="Times New Roman"/>
          <w:sz w:val="28"/>
          <w:szCs w:val="28"/>
          <w:lang w:val="uk-UA"/>
        </w:rPr>
      </w:pPr>
      <w:r w:rsidRPr="00C14109">
        <w:rPr>
          <w:rFonts w:ascii="Times New Roman" w:hAnsi="Times New Roman" w:cs="Times New Roman"/>
          <w:sz w:val="28"/>
          <w:szCs w:val="28"/>
          <w:lang w:val="uk-UA"/>
        </w:rPr>
        <w:t>До 2</w:t>
      </w:r>
      <w:r>
        <w:rPr>
          <w:rFonts w:ascii="Times New Roman" w:hAnsi="Times New Roman" w:cs="Times New Roman"/>
          <w:sz w:val="28"/>
          <w:szCs w:val="28"/>
          <w:lang w:val="uk-UA"/>
        </w:rPr>
        <w:t>5</w:t>
      </w:r>
      <w:r w:rsidRPr="00C14109">
        <w:rPr>
          <w:rFonts w:ascii="Times New Roman" w:hAnsi="Times New Roman" w:cs="Times New Roman"/>
          <w:sz w:val="28"/>
          <w:szCs w:val="28"/>
          <w:lang w:val="uk-UA"/>
        </w:rPr>
        <w:t>.12.201</w:t>
      </w:r>
      <w:r>
        <w:rPr>
          <w:rFonts w:ascii="Times New Roman" w:hAnsi="Times New Roman" w:cs="Times New Roman"/>
          <w:sz w:val="28"/>
          <w:szCs w:val="28"/>
          <w:lang w:val="uk-UA"/>
        </w:rPr>
        <w:t>6</w:t>
      </w:r>
    </w:p>
    <w:p w:rsidR="00626B54" w:rsidRPr="00BF0A8E" w:rsidRDefault="00626B54"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 xml:space="preserve">8. </w:t>
      </w:r>
      <w:r w:rsidRPr="00C14109">
        <w:rPr>
          <w:rFonts w:ascii="Times New Roman" w:hAnsi="Times New Roman" w:cs="Times New Roman"/>
          <w:sz w:val="28"/>
          <w:szCs w:val="28"/>
        </w:rPr>
        <w:t xml:space="preserve"> Контроль за</w:t>
      </w:r>
      <w:r w:rsidRPr="00F04454">
        <w:rPr>
          <w:rFonts w:ascii="Times New Roman" w:hAnsi="Times New Roman" w:cs="Times New Roman"/>
          <w:sz w:val="28"/>
          <w:szCs w:val="28"/>
          <w:lang w:val="uk-UA"/>
        </w:rPr>
        <w:t xml:space="preserve"> проведенням</w:t>
      </w:r>
      <w:r w:rsidRPr="00C14109">
        <w:rPr>
          <w:rFonts w:ascii="Times New Roman" w:hAnsi="Times New Roman" w:cs="Times New Roman"/>
          <w:sz w:val="28"/>
          <w:szCs w:val="28"/>
        </w:rPr>
        <w:t xml:space="preserve"> в НВК</w:t>
      </w:r>
      <w:r w:rsidRPr="00C14109">
        <w:rPr>
          <w:rFonts w:ascii="Times New Roman" w:hAnsi="Times New Roman" w:cs="Times New Roman"/>
          <w:sz w:val="28"/>
          <w:szCs w:val="28"/>
          <w:lang w:val="uk-UA"/>
        </w:rPr>
        <w:t xml:space="preserve"> заходів до  Дня Святого Миколая, новорічних та різдвяних свят</w:t>
      </w:r>
      <w:r w:rsidRPr="00F04454">
        <w:rPr>
          <w:rFonts w:ascii="Times New Roman" w:hAnsi="Times New Roman" w:cs="Times New Roman"/>
          <w:sz w:val="28"/>
          <w:szCs w:val="28"/>
          <w:lang w:val="uk-UA"/>
        </w:rPr>
        <w:t xml:space="preserve"> покласти</w:t>
      </w:r>
      <w:r w:rsidRPr="00C14109">
        <w:rPr>
          <w:rFonts w:ascii="Times New Roman" w:hAnsi="Times New Roman" w:cs="Times New Roman"/>
          <w:sz w:val="28"/>
          <w:szCs w:val="28"/>
        </w:rPr>
        <w:t xml:space="preserve"> на заступника директора</w:t>
      </w:r>
      <w:r w:rsidRPr="00F04454">
        <w:rPr>
          <w:rFonts w:ascii="Times New Roman" w:hAnsi="Times New Roman" w:cs="Times New Roman"/>
          <w:sz w:val="28"/>
          <w:szCs w:val="28"/>
          <w:lang w:val="uk-UA"/>
        </w:rPr>
        <w:t xml:space="preserve"> з </w:t>
      </w:r>
      <w:r w:rsidRPr="00C14109">
        <w:rPr>
          <w:rFonts w:ascii="Times New Roman" w:hAnsi="Times New Roman" w:cs="Times New Roman"/>
          <w:sz w:val="28"/>
          <w:szCs w:val="28"/>
        </w:rPr>
        <w:t>директора</w:t>
      </w:r>
      <w:r w:rsidRPr="00F04454">
        <w:rPr>
          <w:rFonts w:ascii="Times New Roman" w:hAnsi="Times New Roman" w:cs="Times New Roman"/>
          <w:sz w:val="28"/>
          <w:szCs w:val="28"/>
          <w:lang w:val="uk-UA"/>
        </w:rPr>
        <w:t xml:space="preserve"> з виховної роботи Самойленко</w:t>
      </w:r>
      <w:r w:rsidRPr="00C14109">
        <w:rPr>
          <w:rFonts w:ascii="Times New Roman" w:hAnsi="Times New Roman" w:cs="Times New Roman"/>
          <w:sz w:val="28"/>
          <w:szCs w:val="28"/>
        </w:rPr>
        <w:t xml:space="preserve"> Н.Г.</w:t>
      </w:r>
      <w:r>
        <w:rPr>
          <w:rFonts w:ascii="Times New Roman" w:hAnsi="Times New Roman" w:cs="Times New Roman"/>
          <w:sz w:val="28"/>
          <w:szCs w:val="28"/>
          <w:lang w:val="uk-UA"/>
        </w:rPr>
        <w:t xml:space="preserve"> та педагога-організатора Ткаченко О.А..</w:t>
      </w:r>
    </w:p>
    <w:p w:rsidR="000E616A" w:rsidRDefault="000E616A" w:rsidP="00DF615B">
      <w:pPr>
        <w:spacing w:after="0" w:line="360" w:lineRule="auto"/>
        <w:rPr>
          <w:rFonts w:ascii="Times New Roman" w:hAnsi="Times New Roman" w:cs="Times New Roman"/>
          <w:sz w:val="28"/>
          <w:szCs w:val="28"/>
          <w:lang w:val="uk-UA"/>
        </w:rPr>
      </w:pPr>
    </w:p>
    <w:p w:rsidR="00626B54" w:rsidRPr="00C14109" w:rsidRDefault="00626B54" w:rsidP="00DF615B">
      <w:pPr>
        <w:spacing w:after="0" w:line="360" w:lineRule="auto"/>
        <w:rPr>
          <w:rFonts w:ascii="Times New Roman" w:hAnsi="Times New Roman" w:cs="Times New Roman"/>
          <w:sz w:val="28"/>
          <w:szCs w:val="28"/>
        </w:rPr>
      </w:pPr>
      <w:r w:rsidRPr="00C14109">
        <w:rPr>
          <w:rFonts w:ascii="Times New Roman" w:hAnsi="Times New Roman" w:cs="Times New Roman"/>
          <w:sz w:val="28"/>
          <w:szCs w:val="28"/>
        </w:rPr>
        <w:t xml:space="preserve">Директор </w:t>
      </w:r>
      <w:r w:rsidRPr="00C14109">
        <w:rPr>
          <w:rFonts w:ascii="Times New Roman" w:hAnsi="Times New Roman" w:cs="Times New Roman"/>
          <w:sz w:val="28"/>
          <w:szCs w:val="28"/>
        </w:rPr>
        <w:tab/>
      </w:r>
      <w:r w:rsidRPr="00C14109">
        <w:rPr>
          <w:rFonts w:ascii="Times New Roman" w:hAnsi="Times New Roman" w:cs="Times New Roman"/>
          <w:sz w:val="28"/>
          <w:szCs w:val="28"/>
        </w:rPr>
        <w:tab/>
      </w:r>
      <w:r w:rsidRPr="00C14109">
        <w:rPr>
          <w:rFonts w:ascii="Times New Roman" w:hAnsi="Times New Roman" w:cs="Times New Roman"/>
          <w:sz w:val="28"/>
          <w:szCs w:val="28"/>
        </w:rPr>
        <w:tab/>
      </w:r>
      <w:r w:rsidRPr="00C14109">
        <w:rPr>
          <w:rFonts w:ascii="Times New Roman" w:hAnsi="Times New Roman" w:cs="Times New Roman"/>
          <w:sz w:val="28"/>
          <w:szCs w:val="28"/>
        </w:rPr>
        <w:tab/>
      </w:r>
      <w:r w:rsidRPr="00C14109">
        <w:rPr>
          <w:rFonts w:ascii="Times New Roman" w:hAnsi="Times New Roman" w:cs="Times New Roman"/>
          <w:sz w:val="28"/>
          <w:szCs w:val="28"/>
        </w:rPr>
        <w:tab/>
      </w:r>
      <w:r w:rsidRPr="00C14109">
        <w:rPr>
          <w:rFonts w:ascii="Times New Roman" w:hAnsi="Times New Roman" w:cs="Times New Roman"/>
          <w:sz w:val="28"/>
          <w:szCs w:val="28"/>
        </w:rPr>
        <w:tab/>
      </w:r>
      <w:r>
        <w:rPr>
          <w:rFonts w:ascii="Times New Roman" w:hAnsi="Times New Roman" w:cs="Times New Roman"/>
          <w:sz w:val="28"/>
          <w:szCs w:val="28"/>
          <w:lang w:val="uk-UA"/>
        </w:rPr>
        <w:tab/>
      </w:r>
      <w:r w:rsidRPr="00C14109">
        <w:rPr>
          <w:rFonts w:ascii="Times New Roman" w:hAnsi="Times New Roman" w:cs="Times New Roman"/>
          <w:sz w:val="28"/>
          <w:szCs w:val="28"/>
        </w:rPr>
        <w:tab/>
      </w:r>
      <w:r>
        <w:rPr>
          <w:rFonts w:ascii="Times New Roman" w:hAnsi="Times New Roman" w:cs="Times New Roman"/>
          <w:sz w:val="28"/>
          <w:szCs w:val="28"/>
          <w:lang w:val="uk-UA"/>
        </w:rPr>
        <w:tab/>
      </w:r>
      <w:r w:rsidRPr="00C14109">
        <w:rPr>
          <w:rFonts w:ascii="Times New Roman" w:hAnsi="Times New Roman" w:cs="Times New Roman"/>
          <w:sz w:val="28"/>
          <w:szCs w:val="28"/>
        </w:rPr>
        <w:t>Ю.</w:t>
      </w:r>
      <w:r>
        <w:rPr>
          <w:rFonts w:ascii="Times New Roman" w:hAnsi="Times New Roman" w:cs="Times New Roman"/>
          <w:sz w:val="28"/>
          <w:szCs w:val="28"/>
          <w:lang w:val="uk-UA"/>
        </w:rPr>
        <w:t>С.</w:t>
      </w:r>
      <w:r w:rsidRPr="00F04454">
        <w:rPr>
          <w:rFonts w:ascii="Times New Roman" w:hAnsi="Times New Roman" w:cs="Times New Roman"/>
          <w:sz w:val="28"/>
          <w:szCs w:val="28"/>
          <w:lang w:val="uk-UA"/>
        </w:rPr>
        <w:t xml:space="preserve"> Масловська</w:t>
      </w:r>
    </w:p>
    <w:p w:rsidR="000E616A" w:rsidRDefault="000E616A" w:rsidP="00DF615B">
      <w:pPr>
        <w:spacing w:after="0" w:line="360" w:lineRule="auto"/>
        <w:rPr>
          <w:rFonts w:ascii="Times New Roman" w:hAnsi="Times New Roman" w:cs="Times New Roman"/>
          <w:sz w:val="20"/>
          <w:szCs w:val="20"/>
          <w:lang w:val="uk-UA"/>
        </w:rPr>
      </w:pPr>
    </w:p>
    <w:p w:rsidR="00626B54" w:rsidRPr="00DF615B" w:rsidRDefault="00626B54" w:rsidP="00DF615B">
      <w:pPr>
        <w:spacing w:after="0" w:line="360" w:lineRule="auto"/>
        <w:rPr>
          <w:rFonts w:ascii="Times New Roman" w:hAnsi="Times New Roman" w:cs="Times New Roman"/>
          <w:sz w:val="20"/>
          <w:szCs w:val="20"/>
        </w:rPr>
      </w:pPr>
      <w:r w:rsidRPr="00DF615B">
        <w:rPr>
          <w:rFonts w:ascii="Times New Roman" w:hAnsi="Times New Roman" w:cs="Times New Roman"/>
          <w:sz w:val="20"/>
          <w:szCs w:val="20"/>
        </w:rPr>
        <w:t>Самойленко</w:t>
      </w:r>
    </w:p>
    <w:p w:rsidR="000E616A" w:rsidRDefault="000E616A" w:rsidP="000E616A">
      <w:pPr>
        <w:spacing w:after="0" w:line="240" w:lineRule="auto"/>
        <w:ind w:firstLine="284"/>
        <w:rPr>
          <w:rFonts w:ascii="Times New Roman" w:hAnsi="Times New Roman" w:cs="Times New Roman"/>
          <w:sz w:val="28"/>
          <w:szCs w:val="28"/>
          <w:lang w:val="uk-UA"/>
        </w:rPr>
      </w:pPr>
    </w:p>
    <w:p w:rsidR="00626B54" w:rsidRPr="00C14109" w:rsidRDefault="00626B54" w:rsidP="00C14109">
      <w:pPr>
        <w:spacing w:after="0" w:line="360" w:lineRule="auto"/>
        <w:ind w:firstLine="284"/>
        <w:rPr>
          <w:rFonts w:ascii="Times New Roman" w:hAnsi="Times New Roman" w:cs="Times New Roman"/>
          <w:sz w:val="28"/>
          <w:szCs w:val="28"/>
        </w:rPr>
      </w:pPr>
      <w:r w:rsidRPr="00C14109">
        <w:rPr>
          <w:rFonts w:ascii="Times New Roman" w:hAnsi="Times New Roman" w:cs="Times New Roman"/>
          <w:sz w:val="28"/>
          <w:szCs w:val="28"/>
        </w:rPr>
        <w:t>З наказом</w:t>
      </w:r>
      <w:r w:rsidRPr="00F04454">
        <w:rPr>
          <w:rFonts w:ascii="Times New Roman" w:hAnsi="Times New Roman" w:cs="Times New Roman"/>
          <w:sz w:val="28"/>
          <w:szCs w:val="28"/>
          <w:lang w:val="uk-UA"/>
        </w:rPr>
        <w:t xml:space="preserve"> </w:t>
      </w:r>
      <w:r w:rsidRPr="00C14109">
        <w:rPr>
          <w:rFonts w:ascii="Times New Roman" w:hAnsi="Times New Roman" w:cs="Times New Roman"/>
          <w:sz w:val="28"/>
          <w:szCs w:val="28"/>
        </w:rPr>
        <w:t>№</w:t>
      </w:r>
      <w:r>
        <w:rPr>
          <w:rFonts w:ascii="Times New Roman" w:hAnsi="Times New Roman" w:cs="Times New Roman"/>
          <w:sz w:val="28"/>
          <w:szCs w:val="28"/>
          <w:lang w:val="uk-UA"/>
        </w:rPr>
        <w:t xml:space="preserve"> </w:t>
      </w:r>
      <w:r w:rsidR="001870F2">
        <w:rPr>
          <w:rFonts w:ascii="Times New Roman" w:hAnsi="Times New Roman" w:cs="Times New Roman"/>
          <w:sz w:val="28"/>
          <w:szCs w:val="28"/>
          <w:lang w:val="uk-UA"/>
        </w:rPr>
        <w:t>243</w:t>
      </w:r>
      <w:r w:rsidRPr="00F04454">
        <w:rPr>
          <w:rFonts w:ascii="Times New Roman" w:hAnsi="Times New Roman" w:cs="Times New Roman"/>
          <w:sz w:val="28"/>
          <w:szCs w:val="28"/>
          <w:lang w:val="uk-UA"/>
        </w:rPr>
        <w:t xml:space="preserve"> від</w:t>
      </w:r>
      <w:r>
        <w:rPr>
          <w:rFonts w:ascii="Times New Roman" w:hAnsi="Times New Roman" w:cs="Times New Roman"/>
          <w:sz w:val="28"/>
          <w:szCs w:val="28"/>
          <w:lang w:val="uk-UA"/>
        </w:rPr>
        <w:t xml:space="preserve"> </w:t>
      </w:r>
      <w:r w:rsidR="001870F2">
        <w:rPr>
          <w:rFonts w:ascii="Times New Roman" w:hAnsi="Times New Roman" w:cs="Times New Roman"/>
          <w:sz w:val="28"/>
          <w:szCs w:val="28"/>
          <w:lang w:val="uk-UA"/>
        </w:rPr>
        <w:t>30</w:t>
      </w:r>
      <w:r>
        <w:rPr>
          <w:rFonts w:ascii="Times New Roman" w:hAnsi="Times New Roman" w:cs="Times New Roman"/>
          <w:sz w:val="28"/>
          <w:szCs w:val="28"/>
          <w:lang w:val="uk-UA"/>
        </w:rPr>
        <w:t>.11.2016</w:t>
      </w:r>
      <w:r w:rsidRPr="00C14109">
        <w:rPr>
          <w:rFonts w:ascii="Times New Roman" w:hAnsi="Times New Roman" w:cs="Times New Roman"/>
          <w:sz w:val="28"/>
          <w:szCs w:val="28"/>
        </w:rPr>
        <w:t xml:space="preserve"> </w:t>
      </w:r>
      <w:r w:rsidRPr="00F04454">
        <w:rPr>
          <w:rFonts w:ascii="Times New Roman" w:hAnsi="Times New Roman" w:cs="Times New Roman"/>
          <w:sz w:val="28"/>
          <w:szCs w:val="28"/>
          <w:lang w:val="uk-UA"/>
        </w:rPr>
        <w:t>ознайомлені</w:t>
      </w:r>
      <w:r w:rsidRPr="00C14109">
        <w:rPr>
          <w:rFonts w:ascii="Times New Roman" w:hAnsi="Times New Roman" w:cs="Times New Roman"/>
          <w:sz w:val="28"/>
          <w:szCs w:val="28"/>
        </w:rPr>
        <w:t>:</w:t>
      </w:r>
    </w:p>
    <w:p w:rsidR="00626B54" w:rsidRDefault="00626B54" w:rsidP="00CD5C72">
      <w:pPr>
        <w:spacing w:after="0" w:line="360" w:lineRule="auto"/>
        <w:ind w:left="1416" w:firstLine="708"/>
        <w:rPr>
          <w:rFonts w:ascii="Times New Roman" w:hAnsi="Times New Roman" w:cs="Times New Roman"/>
          <w:sz w:val="28"/>
          <w:szCs w:val="28"/>
          <w:lang w:val="uk-UA"/>
        </w:rPr>
      </w:pPr>
      <w:r w:rsidRPr="00C14109">
        <w:rPr>
          <w:rFonts w:ascii="Times New Roman" w:hAnsi="Times New Roman" w:cs="Times New Roman"/>
          <w:sz w:val="28"/>
          <w:szCs w:val="28"/>
        </w:rPr>
        <w:t>Н.Г.</w:t>
      </w:r>
      <w:r w:rsidRPr="00F04454">
        <w:rPr>
          <w:rFonts w:ascii="Times New Roman" w:hAnsi="Times New Roman" w:cs="Times New Roman"/>
          <w:sz w:val="28"/>
          <w:szCs w:val="28"/>
          <w:lang w:val="uk-UA"/>
        </w:rPr>
        <w:t xml:space="preserve"> Самойленко</w:t>
      </w:r>
    </w:p>
    <w:p w:rsidR="00626B54" w:rsidRDefault="00626B54" w:rsidP="00CD5C72">
      <w:pPr>
        <w:spacing w:after="0" w:line="360" w:lineRule="auto"/>
        <w:ind w:left="1416" w:firstLine="708"/>
        <w:rPr>
          <w:rFonts w:ascii="Times New Roman" w:hAnsi="Times New Roman" w:cs="Times New Roman"/>
          <w:sz w:val="28"/>
          <w:szCs w:val="28"/>
          <w:lang w:val="uk-UA"/>
        </w:rPr>
      </w:pPr>
      <w:r>
        <w:rPr>
          <w:rFonts w:ascii="Times New Roman" w:hAnsi="Times New Roman" w:cs="Times New Roman"/>
          <w:sz w:val="28"/>
          <w:szCs w:val="28"/>
          <w:lang w:val="uk-UA"/>
        </w:rPr>
        <w:t>О.А. Ткаченко</w:t>
      </w:r>
    </w:p>
    <w:sectPr w:rsidR="00626B54" w:rsidSect="00823481">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6F6" w:rsidRDefault="005E16F6" w:rsidP="00D94DDF">
      <w:pPr>
        <w:spacing w:after="0" w:line="240" w:lineRule="auto"/>
      </w:pPr>
      <w:r>
        <w:separator/>
      </w:r>
    </w:p>
  </w:endnote>
  <w:endnote w:type="continuationSeparator" w:id="1">
    <w:p w:rsidR="005E16F6" w:rsidRDefault="005E16F6" w:rsidP="00D94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6F6" w:rsidRDefault="005E16F6" w:rsidP="00D94DDF">
      <w:pPr>
        <w:spacing w:after="0" w:line="240" w:lineRule="auto"/>
      </w:pPr>
      <w:r>
        <w:separator/>
      </w:r>
    </w:p>
  </w:footnote>
  <w:footnote w:type="continuationSeparator" w:id="1">
    <w:p w:rsidR="005E16F6" w:rsidRDefault="005E16F6" w:rsidP="00D94D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B54" w:rsidRDefault="00E723F2">
    <w:pPr>
      <w:pStyle w:val="a3"/>
      <w:jc w:val="center"/>
    </w:pPr>
    <w:fldSimple w:instr=" PAGE   \* MERGEFORMAT ">
      <w:r w:rsidR="001870F2">
        <w:rPr>
          <w:noProof/>
        </w:rPr>
        <w:t>2</w:t>
      </w:r>
    </w:fldSimple>
  </w:p>
  <w:p w:rsidR="00626B54" w:rsidRDefault="00626B5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372F6"/>
    <w:multiLevelType w:val="hybridMultilevel"/>
    <w:tmpl w:val="8E62AF80"/>
    <w:lvl w:ilvl="0" w:tplc="0DE21582">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017E"/>
    <w:rsid w:val="00032D11"/>
    <w:rsid w:val="000333C6"/>
    <w:rsid w:val="00047773"/>
    <w:rsid w:val="000D7D48"/>
    <w:rsid w:val="000E616A"/>
    <w:rsid w:val="0011156E"/>
    <w:rsid w:val="00125A13"/>
    <w:rsid w:val="00183052"/>
    <w:rsid w:val="001870F2"/>
    <w:rsid w:val="00196CA3"/>
    <w:rsid w:val="001B6DD3"/>
    <w:rsid w:val="00277CAA"/>
    <w:rsid w:val="00313554"/>
    <w:rsid w:val="004477C5"/>
    <w:rsid w:val="004B01AB"/>
    <w:rsid w:val="004B71E8"/>
    <w:rsid w:val="0051154B"/>
    <w:rsid w:val="00581C26"/>
    <w:rsid w:val="005E16F6"/>
    <w:rsid w:val="006233BB"/>
    <w:rsid w:val="00626B54"/>
    <w:rsid w:val="006C3FB3"/>
    <w:rsid w:val="007A2FE1"/>
    <w:rsid w:val="00811126"/>
    <w:rsid w:val="00823481"/>
    <w:rsid w:val="00825688"/>
    <w:rsid w:val="00832977"/>
    <w:rsid w:val="00872467"/>
    <w:rsid w:val="00881C2F"/>
    <w:rsid w:val="008975D8"/>
    <w:rsid w:val="008A56A5"/>
    <w:rsid w:val="008C36B7"/>
    <w:rsid w:val="008F0022"/>
    <w:rsid w:val="008F04B5"/>
    <w:rsid w:val="009140B5"/>
    <w:rsid w:val="00944656"/>
    <w:rsid w:val="00956306"/>
    <w:rsid w:val="009F2BF7"/>
    <w:rsid w:val="00A2017E"/>
    <w:rsid w:val="00A254B0"/>
    <w:rsid w:val="00A74074"/>
    <w:rsid w:val="00A87435"/>
    <w:rsid w:val="00AF49DB"/>
    <w:rsid w:val="00BD1374"/>
    <w:rsid w:val="00BF0A8E"/>
    <w:rsid w:val="00C0620F"/>
    <w:rsid w:val="00C14109"/>
    <w:rsid w:val="00C42728"/>
    <w:rsid w:val="00C44CA4"/>
    <w:rsid w:val="00C66128"/>
    <w:rsid w:val="00C6790E"/>
    <w:rsid w:val="00CD5C72"/>
    <w:rsid w:val="00CE2264"/>
    <w:rsid w:val="00D1036F"/>
    <w:rsid w:val="00D92EDC"/>
    <w:rsid w:val="00D94DDF"/>
    <w:rsid w:val="00DB33A0"/>
    <w:rsid w:val="00DF615B"/>
    <w:rsid w:val="00E26511"/>
    <w:rsid w:val="00E34553"/>
    <w:rsid w:val="00E723F2"/>
    <w:rsid w:val="00E96529"/>
    <w:rsid w:val="00ED1C26"/>
    <w:rsid w:val="00F04454"/>
    <w:rsid w:val="00F20149"/>
    <w:rsid w:val="00F65266"/>
    <w:rsid w:val="00F73341"/>
    <w:rsid w:val="00FA7BBB"/>
    <w:rsid w:val="00FD78C6"/>
    <w:rsid w:val="00FE09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DDF"/>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2017E"/>
    <w:pPr>
      <w:tabs>
        <w:tab w:val="center" w:pos="4677"/>
        <w:tab w:val="right" w:pos="9355"/>
      </w:tabs>
      <w:spacing w:after="0" w:line="240" w:lineRule="auto"/>
    </w:pPr>
    <w:rPr>
      <w:sz w:val="24"/>
      <w:szCs w:val="24"/>
      <w:lang w:val="uk-UA"/>
    </w:rPr>
  </w:style>
  <w:style w:type="character" w:customStyle="1" w:styleId="a4">
    <w:name w:val="Верхний колонтитул Знак"/>
    <w:basedOn w:val="a0"/>
    <w:link w:val="a3"/>
    <w:uiPriority w:val="99"/>
    <w:locked/>
    <w:rsid w:val="00A2017E"/>
    <w:rPr>
      <w:rFonts w:ascii="Times New Roman" w:hAnsi="Times New Roman" w:cs="Times New Roman"/>
      <w:sz w:val="24"/>
      <w:szCs w:val="24"/>
      <w:lang w:val="uk-UA"/>
    </w:rPr>
  </w:style>
  <w:style w:type="paragraph" w:styleId="a5">
    <w:name w:val="Balloon Text"/>
    <w:basedOn w:val="a"/>
    <w:link w:val="a6"/>
    <w:uiPriority w:val="99"/>
    <w:semiHidden/>
    <w:rsid w:val="00A201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201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510</Words>
  <Characters>2912</Characters>
  <Application>Microsoft Office Word</Application>
  <DocSecurity>0</DocSecurity>
  <Lines>24</Lines>
  <Paragraphs>6</Paragraphs>
  <ScaleCrop>false</ScaleCrop>
  <Company>Your Company Name</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26</cp:revision>
  <dcterms:created xsi:type="dcterms:W3CDTF">2013-11-19T07:53:00Z</dcterms:created>
  <dcterms:modified xsi:type="dcterms:W3CDTF">2017-01-10T09:00:00Z</dcterms:modified>
</cp:coreProperties>
</file>